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XSpec="center" w:tblpY="570"/>
        <w:tblW w:w="9918" w:type="dxa"/>
        <w:tblLook w:val="04A0" w:firstRow="1" w:lastRow="0" w:firstColumn="1" w:lastColumn="0" w:noHBand="0" w:noVBand="1"/>
      </w:tblPr>
      <w:tblGrid>
        <w:gridCol w:w="700"/>
        <w:gridCol w:w="2540"/>
        <w:gridCol w:w="4979"/>
        <w:gridCol w:w="1699"/>
      </w:tblGrid>
      <w:tr w:rsidR="005158CC" w:rsidRPr="00664790" w14:paraId="6D2AB35A" w14:textId="77777777" w:rsidTr="00EA7D05">
        <w:tc>
          <w:tcPr>
            <w:tcW w:w="700" w:type="dxa"/>
          </w:tcPr>
          <w:p w14:paraId="5446727F" w14:textId="438E9F2B" w:rsidR="005158CC" w:rsidRPr="00664790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40" w:type="dxa"/>
          </w:tcPr>
          <w:p w14:paraId="2DA35C29" w14:textId="77777777" w:rsidR="005158CC" w:rsidRPr="00664790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Обозначение документа</w:t>
            </w:r>
          </w:p>
        </w:tc>
        <w:tc>
          <w:tcPr>
            <w:tcW w:w="4979" w:type="dxa"/>
          </w:tcPr>
          <w:p w14:paraId="6F136B8E" w14:textId="77777777" w:rsidR="005158CC" w:rsidRPr="00664790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99" w:type="dxa"/>
          </w:tcPr>
          <w:p w14:paraId="57121E8C" w14:textId="77777777" w:rsidR="005158CC" w:rsidRPr="00664790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158CC" w:rsidRPr="00664790" w14:paraId="708AA3E3" w14:textId="77777777" w:rsidTr="00EA7D05">
        <w:tc>
          <w:tcPr>
            <w:tcW w:w="700" w:type="dxa"/>
          </w:tcPr>
          <w:p w14:paraId="1A2F8360" w14:textId="77777777" w:rsidR="005158CC" w:rsidRPr="00664790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14:paraId="2BCFC122" w14:textId="0AFB3BDC" w:rsidR="005158CC" w:rsidRPr="00664790" w:rsidRDefault="00BA478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E91E86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734F2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44B78" w:rsidRPr="006647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FB5A16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12E7C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158CC" w:rsidRPr="00664790">
              <w:rPr>
                <w:rFonts w:ascii="Times New Roman" w:hAnsi="Times New Roman" w:cs="Times New Roman"/>
                <w:sz w:val="24"/>
                <w:szCs w:val="24"/>
              </w:rPr>
              <w:t>ПП1</w:t>
            </w:r>
          </w:p>
        </w:tc>
        <w:tc>
          <w:tcPr>
            <w:tcW w:w="4979" w:type="dxa"/>
          </w:tcPr>
          <w:p w14:paraId="5C310539" w14:textId="77777777" w:rsidR="005158CC" w:rsidRPr="00664790" w:rsidRDefault="004B3AD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Том 1. Проект планировки территории. Основная часть.</w:t>
            </w:r>
          </w:p>
        </w:tc>
        <w:tc>
          <w:tcPr>
            <w:tcW w:w="1699" w:type="dxa"/>
          </w:tcPr>
          <w:p w14:paraId="5FA24DAC" w14:textId="77777777" w:rsidR="005158CC" w:rsidRPr="00664790" w:rsidRDefault="005158CC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8CC" w:rsidRPr="00664790" w14:paraId="034E04DC" w14:textId="77777777" w:rsidTr="00EA7D05">
        <w:tc>
          <w:tcPr>
            <w:tcW w:w="700" w:type="dxa"/>
          </w:tcPr>
          <w:p w14:paraId="11BE2498" w14:textId="77777777" w:rsidR="005158CC" w:rsidRPr="00664790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0" w:type="dxa"/>
          </w:tcPr>
          <w:p w14:paraId="468E88B3" w14:textId="0D68C513" w:rsidR="005158CC" w:rsidRPr="00664790" w:rsidRDefault="00BA478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E91E86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734F2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44B78" w:rsidRPr="006647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FB5A16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12E7C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158CC" w:rsidRPr="00664790">
              <w:rPr>
                <w:rFonts w:ascii="Times New Roman" w:hAnsi="Times New Roman" w:cs="Times New Roman"/>
                <w:sz w:val="24"/>
                <w:szCs w:val="24"/>
              </w:rPr>
              <w:t>ПП2</w:t>
            </w:r>
          </w:p>
        </w:tc>
        <w:tc>
          <w:tcPr>
            <w:tcW w:w="4979" w:type="dxa"/>
          </w:tcPr>
          <w:p w14:paraId="651F1EAE" w14:textId="20097235" w:rsidR="005158CC" w:rsidRPr="00664790" w:rsidRDefault="004B3AD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Том 2. Проект планировки территории. Материалы по обоснованию проекта планировки территории.</w:t>
            </w:r>
          </w:p>
        </w:tc>
        <w:tc>
          <w:tcPr>
            <w:tcW w:w="1699" w:type="dxa"/>
          </w:tcPr>
          <w:p w14:paraId="75E8E960" w14:textId="77777777" w:rsidR="005158CC" w:rsidRPr="00664790" w:rsidRDefault="005158CC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05" w:rsidRPr="00664790" w14:paraId="6163DEFA" w14:textId="77777777" w:rsidTr="00EA7D05">
        <w:tc>
          <w:tcPr>
            <w:tcW w:w="700" w:type="dxa"/>
          </w:tcPr>
          <w:p w14:paraId="631D1E7F" w14:textId="77777777" w:rsidR="00EA7D05" w:rsidRPr="00664790" w:rsidRDefault="00EA7D05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0" w:type="dxa"/>
          </w:tcPr>
          <w:p w14:paraId="6F27DF47" w14:textId="3141E8F1" w:rsidR="00EA7D05" w:rsidRPr="00664790" w:rsidRDefault="00BA478C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E91E86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A7D05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44B78" w:rsidRPr="006647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FB5A16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A7D05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A7D05" w:rsidRPr="00664790">
              <w:rPr>
                <w:rFonts w:ascii="Times New Roman" w:hAnsi="Times New Roman" w:cs="Times New Roman"/>
                <w:sz w:val="24"/>
                <w:szCs w:val="24"/>
              </w:rPr>
              <w:t>ПМ1</w:t>
            </w:r>
          </w:p>
        </w:tc>
        <w:tc>
          <w:tcPr>
            <w:tcW w:w="4979" w:type="dxa"/>
          </w:tcPr>
          <w:p w14:paraId="67ADA246" w14:textId="77777777" w:rsidR="00EA7D05" w:rsidRPr="00664790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Том 3. Проект межевания территории. Основная часть.</w:t>
            </w:r>
          </w:p>
        </w:tc>
        <w:tc>
          <w:tcPr>
            <w:tcW w:w="1699" w:type="dxa"/>
          </w:tcPr>
          <w:p w14:paraId="0B373E76" w14:textId="77777777" w:rsidR="00EA7D05" w:rsidRPr="00664790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05" w:rsidRPr="00664790" w14:paraId="4F5C032B" w14:textId="77777777" w:rsidTr="00EA7D05">
        <w:tc>
          <w:tcPr>
            <w:tcW w:w="700" w:type="dxa"/>
          </w:tcPr>
          <w:p w14:paraId="4F6DF9CE" w14:textId="77777777" w:rsidR="00EA7D05" w:rsidRPr="00664790" w:rsidRDefault="00EA7D05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0" w:type="dxa"/>
          </w:tcPr>
          <w:p w14:paraId="49153DA2" w14:textId="07A23E24" w:rsidR="00EA7D05" w:rsidRPr="00664790" w:rsidRDefault="00BA478C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E91E86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A7D05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44B78" w:rsidRPr="006647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FB5A16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A7D05" w:rsidRPr="0066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A7D05" w:rsidRPr="00664790">
              <w:rPr>
                <w:rFonts w:ascii="Times New Roman" w:hAnsi="Times New Roman" w:cs="Times New Roman"/>
                <w:sz w:val="24"/>
                <w:szCs w:val="24"/>
              </w:rPr>
              <w:t>ПМ2</w:t>
            </w:r>
          </w:p>
        </w:tc>
        <w:tc>
          <w:tcPr>
            <w:tcW w:w="4979" w:type="dxa"/>
          </w:tcPr>
          <w:p w14:paraId="4EEA5BF9" w14:textId="4389D077" w:rsidR="00EA7D05" w:rsidRPr="00664790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Том 4. Проект межевания территории. Материалы по обоснованию проекта межевания территории.</w:t>
            </w:r>
          </w:p>
        </w:tc>
        <w:tc>
          <w:tcPr>
            <w:tcW w:w="1699" w:type="dxa"/>
          </w:tcPr>
          <w:p w14:paraId="0FD73D6C" w14:textId="77777777" w:rsidR="00EA7D05" w:rsidRPr="00664790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F26589" w14:textId="77777777" w:rsidR="003C69F4" w:rsidRPr="00664790" w:rsidRDefault="005158C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90">
        <w:rPr>
          <w:rFonts w:ascii="Times New Roman" w:hAnsi="Times New Roman" w:cs="Times New Roman"/>
          <w:b/>
          <w:sz w:val="24"/>
          <w:szCs w:val="24"/>
        </w:rPr>
        <w:t>СОСТАВ ДОКУМЕНТАЦИИ ПО ПЛАНИРОВКЕ ТЕРРИТОРИИ</w:t>
      </w:r>
    </w:p>
    <w:p w14:paraId="03A4926B" w14:textId="77777777" w:rsidR="003C69F4" w:rsidRPr="00664790" w:rsidRDefault="003C69F4" w:rsidP="00287F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91C466" w14:textId="55B95F11" w:rsidR="007F739C" w:rsidRPr="00664790" w:rsidRDefault="00B839A3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9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F739C" w:rsidRPr="00664790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228595F" w14:textId="77777777" w:rsidR="003C69F4" w:rsidRPr="00664790" w:rsidRDefault="00C67705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9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ТОМА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539"/>
        <w:gridCol w:w="4234"/>
        <w:gridCol w:w="736"/>
        <w:gridCol w:w="1564"/>
      </w:tblGrid>
      <w:tr w:rsidR="00C67705" w:rsidRPr="00664790" w14:paraId="1B8787F5" w14:textId="77777777" w:rsidTr="00EA1853">
        <w:tc>
          <w:tcPr>
            <w:tcW w:w="703" w:type="dxa"/>
          </w:tcPr>
          <w:p w14:paraId="60F93C98" w14:textId="77777777" w:rsidR="00C67705" w:rsidRPr="00664790" w:rsidRDefault="0054536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39" w:type="dxa"/>
          </w:tcPr>
          <w:p w14:paraId="54967E11" w14:textId="77777777" w:rsidR="00C67705" w:rsidRPr="00664790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Обозначение документа</w:t>
            </w:r>
          </w:p>
        </w:tc>
        <w:tc>
          <w:tcPr>
            <w:tcW w:w="4234" w:type="dxa"/>
          </w:tcPr>
          <w:p w14:paraId="2C6F43C5" w14:textId="77777777" w:rsidR="00C67705" w:rsidRPr="00664790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736" w:type="dxa"/>
          </w:tcPr>
          <w:p w14:paraId="43879E21" w14:textId="77777777" w:rsidR="00C67705" w:rsidRPr="00664790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1564" w:type="dxa"/>
          </w:tcPr>
          <w:p w14:paraId="44CA2F5B" w14:textId="77777777" w:rsidR="00C67705" w:rsidRPr="00664790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67705" w:rsidRPr="00664790" w14:paraId="14E16556" w14:textId="77777777" w:rsidTr="00EA1853">
        <w:tc>
          <w:tcPr>
            <w:tcW w:w="703" w:type="dxa"/>
          </w:tcPr>
          <w:p w14:paraId="397789F0" w14:textId="77777777" w:rsidR="00C67705" w:rsidRPr="00664790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</w:tcPr>
          <w:p w14:paraId="39F37E0D" w14:textId="4638FFE3" w:rsidR="00C67705" w:rsidRPr="00664790" w:rsidRDefault="00BA478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</w:t>
            </w:r>
            <w:r w:rsidR="004C3EAA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8968B7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544B78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  <w:r w:rsidR="00FB5A16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312E7C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1F3518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ПП1.С</w:t>
            </w:r>
          </w:p>
        </w:tc>
        <w:tc>
          <w:tcPr>
            <w:tcW w:w="4234" w:type="dxa"/>
          </w:tcPr>
          <w:p w14:paraId="4D378599" w14:textId="77777777" w:rsidR="00C67705" w:rsidRPr="00664790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СОСТАВ ДОКУМЕНТАЦИИ ПО ПЛАНИРОВКЕ ТЕРРИТОРИИ</w:t>
            </w:r>
          </w:p>
        </w:tc>
        <w:tc>
          <w:tcPr>
            <w:tcW w:w="736" w:type="dxa"/>
          </w:tcPr>
          <w:p w14:paraId="660D265B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218560DB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705" w:rsidRPr="00664790" w14:paraId="6DED36E4" w14:textId="77777777" w:rsidTr="00EA1853">
        <w:tc>
          <w:tcPr>
            <w:tcW w:w="703" w:type="dxa"/>
          </w:tcPr>
          <w:p w14:paraId="25F95B6D" w14:textId="77777777" w:rsidR="00C67705" w:rsidRPr="00664790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9" w:type="dxa"/>
          </w:tcPr>
          <w:p w14:paraId="6A352D80" w14:textId="4DFA5291" w:rsidR="00C67705" w:rsidRPr="00664790" w:rsidRDefault="00BA478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</w:t>
            </w:r>
            <w:r w:rsidR="00694CBC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8968B7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544B78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  <w:r w:rsidR="00FB5A16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312E7C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1F3518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ПП1.СО</w:t>
            </w:r>
          </w:p>
        </w:tc>
        <w:tc>
          <w:tcPr>
            <w:tcW w:w="4234" w:type="dxa"/>
          </w:tcPr>
          <w:p w14:paraId="151F7D97" w14:textId="77777777" w:rsidR="00C67705" w:rsidRPr="00664790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ТОМА</w:t>
            </w:r>
          </w:p>
        </w:tc>
        <w:tc>
          <w:tcPr>
            <w:tcW w:w="736" w:type="dxa"/>
          </w:tcPr>
          <w:p w14:paraId="7421C785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4EF025F6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705" w:rsidRPr="00664790" w14:paraId="0154D270" w14:textId="77777777" w:rsidTr="00EA1853">
        <w:tc>
          <w:tcPr>
            <w:tcW w:w="703" w:type="dxa"/>
          </w:tcPr>
          <w:p w14:paraId="405FB194" w14:textId="77777777" w:rsidR="00C67705" w:rsidRPr="00664790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9" w:type="dxa"/>
          </w:tcPr>
          <w:p w14:paraId="322C5235" w14:textId="377AAD63" w:rsidR="00C67705" w:rsidRPr="00664790" w:rsidRDefault="00BA478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</w:t>
            </w:r>
            <w:r w:rsidR="00694CBC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8968B7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544B78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  <w:r w:rsidR="00FB5A16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312E7C" w:rsidRPr="006647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1F3518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ПП1.</w:t>
            </w:r>
            <w:r w:rsidR="00837CC2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4234" w:type="dxa"/>
          </w:tcPr>
          <w:p w14:paraId="695A941E" w14:textId="77777777" w:rsidR="00C67705" w:rsidRPr="00664790" w:rsidRDefault="00837CC2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F452D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ОЛОЖЕНИЕ О </w:t>
            </w:r>
            <w:r w:rsidR="008968B7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ХАРАКТЕРИСТИКАХ ПЛАНИРУЕМОГО РАЗВИТИЯ ТЕРРИТОРИИ</w:t>
            </w:r>
          </w:p>
        </w:tc>
        <w:tc>
          <w:tcPr>
            <w:tcW w:w="736" w:type="dxa"/>
          </w:tcPr>
          <w:p w14:paraId="52F12D12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095AF425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705" w:rsidRPr="00664790" w14:paraId="62018646" w14:textId="77777777" w:rsidTr="00EA1853">
        <w:tc>
          <w:tcPr>
            <w:tcW w:w="703" w:type="dxa"/>
          </w:tcPr>
          <w:p w14:paraId="2E19BF7F" w14:textId="77777777" w:rsidR="00C67705" w:rsidRPr="00664790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14:paraId="2CD43671" w14:textId="77777777" w:rsidR="00C67705" w:rsidRPr="00664790" w:rsidRDefault="0009651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4" w:type="dxa"/>
          </w:tcPr>
          <w:p w14:paraId="64396115" w14:textId="77777777" w:rsidR="00C67705" w:rsidRPr="00664790" w:rsidRDefault="009425C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736" w:type="dxa"/>
          </w:tcPr>
          <w:p w14:paraId="084E4487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3DA79B67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705" w:rsidRPr="00664790" w14:paraId="4A1BFB96" w14:textId="77777777" w:rsidTr="00EA1853">
        <w:tc>
          <w:tcPr>
            <w:tcW w:w="703" w:type="dxa"/>
          </w:tcPr>
          <w:p w14:paraId="6F890CAF" w14:textId="77777777" w:rsidR="00C67705" w:rsidRPr="00664790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14:paraId="77B88CEF" w14:textId="77777777" w:rsidR="00C67705" w:rsidRPr="00664790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4" w:type="dxa"/>
          </w:tcPr>
          <w:p w14:paraId="7E03944C" w14:textId="08B68E9B" w:rsidR="00C67705" w:rsidRPr="00664790" w:rsidRDefault="005B3D38" w:rsidP="00D121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участка, охватываемого проектом планировки в планировочной структуре </w:t>
            </w:r>
            <w:r w:rsidR="00BA478C">
              <w:rPr>
                <w:rFonts w:ascii="Times New Roman" w:hAnsi="Times New Roman" w:cs="Times New Roman"/>
                <w:sz w:val="24"/>
                <w:szCs w:val="24"/>
              </w:rPr>
              <w:t>Щепкинского</w:t>
            </w:r>
            <w:r w:rsidR="000033E1" w:rsidRPr="00664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78C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="000033E1" w:rsidRPr="00664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736" w:type="dxa"/>
          </w:tcPr>
          <w:p w14:paraId="6A5D21F7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11ECF266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705" w:rsidRPr="00664790" w14:paraId="5249F701" w14:textId="77777777" w:rsidTr="00EA1853">
        <w:tc>
          <w:tcPr>
            <w:tcW w:w="703" w:type="dxa"/>
          </w:tcPr>
          <w:p w14:paraId="2E8F7CBD" w14:textId="77777777" w:rsidR="00C67705" w:rsidRPr="00664790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14:paraId="51B130EE" w14:textId="77777777" w:rsidR="00C67705" w:rsidRPr="00664790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4" w:type="dxa"/>
          </w:tcPr>
          <w:p w14:paraId="15AF053D" w14:textId="77777777" w:rsidR="00C67705" w:rsidRPr="00664790" w:rsidRDefault="00BB4B51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 xml:space="preserve">Природно-климатические </w:t>
            </w:r>
            <w:r w:rsidR="00AE0C1F" w:rsidRPr="00664790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736" w:type="dxa"/>
          </w:tcPr>
          <w:p w14:paraId="7668A26A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272BB19F" w14:textId="77777777" w:rsidR="00C67705" w:rsidRPr="00664790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BD" w:rsidRPr="00664790" w14:paraId="2A13EA13" w14:textId="77777777" w:rsidTr="00EA1853">
        <w:tc>
          <w:tcPr>
            <w:tcW w:w="703" w:type="dxa"/>
          </w:tcPr>
          <w:p w14:paraId="7A95BDD2" w14:textId="77777777" w:rsidR="000826BD" w:rsidRPr="00664790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14:paraId="5DA02709" w14:textId="77777777" w:rsidR="000826BD" w:rsidRPr="00664790" w:rsidRDefault="0025374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4" w:type="dxa"/>
          </w:tcPr>
          <w:p w14:paraId="640666F3" w14:textId="77777777" w:rsidR="000826BD" w:rsidRPr="00664790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Характеристики планируемого развития территории</w:t>
            </w:r>
          </w:p>
        </w:tc>
        <w:tc>
          <w:tcPr>
            <w:tcW w:w="736" w:type="dxa"/>
          </w:tcPr>
          <w:p w14:paraId="64A85A95" w14:textId="77777777" w:rsidR="000826BD" w:rsidRPr="00664790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29A7EBF5" w14:textId="77777777" w:rsidR="000826BD" w:rsidRPr="00664790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D18" w:rsidRPr="00664790" w14:paraId="55C1A169" w14:textId="77777777" w:rsidTr="00EA1853">
        <w:tc>
          <w:tcPr>
            <w:tcW w:w="703" w:type="dxa"/>
          </w:tcPr>
          <w:p w14:paraId="5B09DDDC" w14:textId="77777777" w:rsidR="00E30D18" w:rsidRPr="00664790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14:paraId="24911C1D" w14:textId="608B5AD7" w:rsidR="00E30D18" w:rsidRPr="00664790" w:rsidRDefault="001F2CA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A4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4" w:type="dxa"/>
          </w:tcPr>
          <w:p w14:paraId="6DF03A2E" w14:textId="77777777" w:rsidR="00E30D18" w:rsidRPr="00664790" w:rsidRDefault="001F2CA4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транспорта и пешеходного движения</w:t>
            </w:r>
          </w:p>
        </w:tc>
        <w:tc>
          <w:tcPr>
            <w:tcW w:w="736" w:type="dxa"/>
          </w:tcPr>
          <w:p w14:paraId="33F4F903" w14:textId="77777777" w:rsidR="00E30D18" w:rsidRPr="00664790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801BD22" w14:textId="77777777" w:rsidR="00E30D18" w:rsidRPr="00664790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C89" w:rsidRPr="00664790" w14:paraId="6FB51955" w14:textId="77777777" w:rsidTr="00EA1853">
        <w:tc>
          <w:tcPr>
            <w:tcW w:w="703" w:type="dxa"/>
          </w:tcPr>
          <w:p w14:paraId="41B4E2E4" w14:textId="77777777" w:rsidR="000A6C89" w:rsidRPr="00664790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14:paraId="537122F0" w14:textId="77777777" w:rsidR="000A6C89" w:rsidRPr="00664790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4" w:type="dxa"/>
          </w:tcPr>
          <w:p w14:paraId="3656306C" w14:textId="77777777" w:rsidR="000A6C89" w:rsidRPr="00664790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Инженерное обеспечение территории</w:t>
            </w:r>
          </w:p>
        </w:tc>
        <w:tc>
          <w:tcPr>
            <w:tcW w:w="736" w:type="dxa"/>
          </w:tcPr>
          <w:p w14:paraId="238C73E8" w14:textId="77777777" w:rsidR="000A6C89" w:rsidRPr="00664790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E47487F" w14:textId="77777777" w:rsidR="000A6C89" w:rsidRPr="00664790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F26" w:rsidRPr="00664790" w14:paraId="12C2DB1C" w14:textId="77777777" w:rsidTr="00EA1853">
        <w:tc>
          <w:tcPr>
            <w:tcW w:w="703" w:type="dxa"/>
          </w:tcPr>
          <w:p w14:paraId="4CD1E121" w14:textId="77777777" w:rsidR="00450F26" w:rsidRPr="00664790" w:rsidRDefault="00450F2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14:paraId="2AB69F3C" w14:textId="5662E341" w:rsidR="00450F26" w:rsidRPr="00664790" w:rsidRDefault="00E56B7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4" w:type="dxa"/>
          </w:tcPr>
          <w:p w14:paraId="3B077805" w14:textId="77777777" w:rsidR="00450F26" w:rsidRPr="00664790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Основные технико-экономические показатели проекта планировки территории</w:t>
            </w:r>
          </w:p>
        </w:tc>
        <w:tc>
          <w:tcPr>
            <w:tcW w:w="736" w:type="dxa"/>
          </w:tcPr>
          <w:p w14:paraId="28942CA3" w14:textId="77777777" w:rsidR="00450F26" w:rsidRPr="00664790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781345E" w14:textId="77777777" w:rsidR="00450F26" w:rsidRPr="00664790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BD" w:rsidRPr="00664790" w14:paraId="26820485" w14:textId="77777777" w:rsidTr="00EA1853">
        <w:tc>
          <w:tcPr>
            <w:tcW w:w="703" w:type="dxa"/>
          </w:tcPr>
          <w:p w14:paraId="585C764B" w14:textId="77777777" w:rsidR="000826BD" w:rsidRPr="00664790" w:rsidRDefault="00A716F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9" w:type="dxa"/>
          </w:tcPr>
          <w:p w14:paraId="6E331321" w14:textId="66DCE809" w:rsidR="000826BD" w:rsidRPr="00664790" w:rsidRDefault="00BA478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694CBC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968B7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C07225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5A16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68B7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716F4"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ПП1.ГЧ</w:t>
            </w:r>
          </w:p>
        </w:tc>
        <w:tc>
          <w:tcPr>
            <w:tcW w:w="4234" w:type="dxa"/>
          </w:tcPr>
          <w:p w14:paraId="3871CACE" w14:textId="77777777" w:rsidR="000826BD" w:rsidRPr="00664790" w:rsidRDefault="00A716F4" w:rsidP="00287F9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ГРАФИЧЕСКАЯ ЧАСТЬ</w:t>
            </w:r>
          </w:p>
        </w:tc>
        <w:tc>
          <w:tcPr>
            <w:tcW w:w="736" w:type="dxa"/>
          </w:tcPr>
          <w:p w14:paraId="007E1762" w14:textId="77777777" w:rsidR="000826BD" w:rsidRPr="00664790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0053B637" w14:textId="77777777" w:rsidR="000826BD" w:rsidRPr="00664790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BD" w:rsidRPr="00664790" w14:paraId="22A83FB0" w14:textId="77777777" w:rsidTr="00EA1853">
        <w:tc>
          <w:tcPr>
            <w:tcW w:w="703" w:type="dxa"/>
          </w:tcPr>
          <w:p w14:paraId="64F42B8E" w14:textId="77777777" w:rsidR="000826BD" w:rsidRPr="00664790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14:paraId="0637D4BC" w14:textId="77777777" w:rsidR="000826BD" w:rsidRPr="00664790" w:rsidRDefault="00614C7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4" w:type="dxa"/>
          </w:tcPr>
          <w:p w14:paraId="26E8E439" w14:textId="77777777" w:rsidR="000826BD" w:rsidRPr="00664790" w:rsidRDefault="00614C73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 xml:space="preserve">Чертеж </w:t>
            </w:r>
            <w:r w:rsidR="004503C2" w:rsidRPr="00664790">
              <w:rPr>
                <w:rFonts w:ascii="Times New Roman" w:hAnsi="Times New Roman" w:cs="Times New Roman"/>
                <w:sz w:val="24"/>
                <w:szCs w:val="24"/>
              </w:rPr>
              <w:t>планировки территории</w:t>
            </w:r>
          </w:p>
        </w:tc>
        <w:tc>
          <w:tcPr>
            <w:tcW w:w="736" w:type="dxa"/>
          </w:tcPr>
          <w:p w14:paraId="4F8833D3" w14:textId="77777777" w:rsidR="000826BD" w:rsidRPr="00664790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37390CAE" w14:textId="77777777" w:rsidR="000826BD" w:rsidRPr="00664790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9FF990" w14:textId="77777777" w:rsidR="00CF6BA4" w:rsidRPr="00664790" w:rsidRDefault="00CF6BA4" w:rsidP="00287F94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4790">
        <w:rPr>
          <w:rFonts w:ascii="Times New Roman" w:hAnsi="Times New Roman" w:cs="Times New Roman"/>
          <w:sz w:val="24"/>
          <w:szCs w:val="24"/>
        </w:rPr>
        <w:br w:type="page"/>
      </w:r>
    </w:p>
    <w:p w14:paraId="3335CCC0" w14:textId="77777777" w:rsidR="003C69F4" w:rsidRPr="00664790" w:rsidRDefault="009425C6" w:rsidP="00290541">
      <w:pPr>
        <w:pStyle w:val="a4"/>
        <w:numPr>
          <w:ilvl w:val="0"/>
          <w:numId w:val="2"/>
        </w:numPr>
        <w:spacing w:after="0" w:line="360" w:lineRule="auto"/>
        <w:ind w:left="0" w:right="28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90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14:paraId="335A17A4" w14:textId="77777777" w:rsidR="0096658B" w:rsidRPr="00BD1130" w:rsidRDefault="0096658B" w:rsidP="0096658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1130">
        <w:rPr>
          <w:rFonts w:ascii="Times New Roman" w:hAnsi="Times New Roman" w:cs="Times New Roman"/>
          <w:sz w:val="24"/>
          <w:szCs w:val="24"/>
        </w:rPr>
        <w:t>Проект планировки территории разработан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130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от 29.12.2004 N 190-ФЗ (ред. от 25.12.2018)</w:t>
      </w:r>
      <w:r w:rsidRPr="000F6289">
        <w:t xml:space="preserve"> </w:t>
      </w:r>
      <w:r w:rsidRPr="000F6289">
        <w:rPr>
          <w:rFonts w:ascii="Times New Roman" w:hAnsi="Times New Roman" w:cs="Times New Roman"/>
          <w:sz w:val="24"/>
          <w:szCs w:val="24"/>
        </w:rPr>
        <w:t>и Федеральным законом от 14.03.2022 N 58-ФЗ "О внесении изменений в отдельные законодательные акты Российской Федерации".</w:t>
      </w:r>
    </w:p>
    <w:p w14:paraId="7CFAB822" w14:textId="653BE404" w:rsidR="002449B2" w:rsidRDefault="002449B2" w:rsidP="00EA1853">
      <w:pPr>
        <w:spacing w:after="0" w:line="36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16A7">
        <w:rPr>
          <w:rFonts w:ascii="Times New Roman" w:hAnsi="Times New Roman" w:cs="Times New Roman"/>
          <w:sz w:val="24"/>
          <w:szCs w:val="24"/>
        </w:rPr>
        <w:t>Подготовка проекта внесения изменений в проект планировки территории осуществляется для изменения</w:t>
      </w:r>
      <w:r w:rsidR="004016A7" w:rsidRPr="004016A7">
        <w:rPr>
          <w:rFonts w:ascii="Times New Roman" w:hAnsi="Times New Roman" w:cs="Times New Roman"/>
          <w:sz w:val="24"/>
          <w:szCs w:val="24"/>
        </w:rPr>
        <w:t xml:space="preserve"> границ</w:t>
      </w:r>
      <w:r w:rsidRPr="004016A7">
        <w:rPr>
          <w:rFonts w:ascii="Times New Roman" w:hAnsi="Times New Roman" w:cs="Times New Roman"/>
          <w:sz w:val="24"/>
          <w:szCs w:val="24"/>
        </w:rPr>
        <w:t xml:space="preserve"> элементов планировочной структуры, изменения границ территорий общего пользования, установления границ зон планируемого размещения объектов капитального строительства, определения характеристик планируемого развития территории.</w:t>
      </w:r>
    </w:p>
    <w:p w14:paraId="6F853359" w14:textId="25B3CBD9" w:rsidR="00896071" w:rsidRPr="00664790" w:rsidRDefault="00896071" w:rsidP="00EA1853">
      <w:pPr>
        <w:spacing w:after="0" w:line="36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4790">
        <w:rPr>
          <w:rFonts w:ascii="Times New Roman" w:hAnsi="Times New Roman" w:cs="Times New Roman"/>
          <w:sz w:val="24"/>
          <w:szCs w:val="24"/>
        </w:rPr>
        <w:t>Проект планировки территории разработан на основе топографической съемки территории, выполненной</w:t>
      </w:r>
      <w:r w:rsidR="00052446" w:rsidRPr="00664790">
        <w:rPr>
          <w:rFonts w:ascii="Times New Roman" w:hAnsi="Times New Roman" w:cs="Times New Roman"/>
          <w:sz w:val="24"/>
          <w:szCs w:val="24"/>
        </w:rPr>
        <w:t xml:space="preserve"> </w:t>
      </w:r>
      <w:r w:rsidR="00FB5A16" w:rsidRPr="004016A7">
        <w:rPr>
          <w:rFonts w:ascii="Times New Roman" w:hAnsi="Times New Roman" w:cs="Times New Roman"/>
          <w:sz w:val="24"/>
          <w:szCs w:val="24"/>
        </w:rPr>
        <w:t>ООО</w:t>
      </w:r>
      <w:r w:rsidR="00052446" w:rsidRPr="004016A7">
        <w:rPr>
          <w:rFonts w:ascii="Times New Roman" w:hAnsi="Times New Roman" w:cs="Times New Roman"/>
          <w:sz w:val="24"/>
          <w:szCs w:val="24"/>
        </w:rPr>
        <w:t xml:space="preserve"> «</w:t>
      </w:r>
      <w:r w:rsidR="004016A7" w:rsidRPr="004016A7">
        <w:rPr>
          <w:rFonts w:ascii="Times New Roman" w:hAnsi="Times New Roman" w:cs="Times New Roman"/>
          <w:sz w:val="24"/>
          <w:szCs w:val="24"/>
        </w:rPr>
        <w:t>ГеоСфера</w:t>
      </w:r>
      <w:r w:rsidR="00052446" w:rsidRPr="004016A7">
        <w:rPr>
          <w:rFonts w:ascii="Times New Roman" w:hAnsi="Times New Roman" w:cs="Times New Roman"/>
          <w:sz w:val="24"/>
          <w:szCs w:val="24"/>
        </w:rPr>
        <w:t xml:space="preserve">» в </w:t>
      </w:r>
      <w:r w:rsidR="004016A7" w:rsidRPr="004016A7">
        <w:rPr>
          <w:rFonts w:ascii="Times New Roman" w:hAnsi="Times New Roman" w:cs="Times New Roman"/>
          <w:sz w:val="24"/>
          <w:szCs w:val="24"/>
        </w:rPr>
        <w:t>мае</w:t>
      </w:r>
      <w:r w:rsidR="00052446" w:rsidRPr="004016A7">
        <w:rPr>
          <w:rFonts w:ascii="Times New Roman" w:hAnsi="Times New Roman" w:cs="Times New Roman"/>
          <w:sz w:val="24"/>
          <w:szCs w:val="24"/>
        </w:rPr>
        <w:t xml:space="preserve"> 20</w:t>
      </w:r>
      <w:r w:rsidR="008D44A1" w:rsidRPr="004016A7">
        <w:rPr>
          <w:rFonts w:ascii="Times New Roman" w:hAnsi="Times New Roman" w:cs="Times New Roman"/>
          <w:sz w:val="24"/>
          <w:szCs w:val="24"/>
        </w:rPr>
        <w:t>2</w:t>
      </w:r>
      <w:r w:rsidR="00FB5A16" w:rsidRPr="004016A7">
        <w:rPr>
          <w:rFonts w:ascii="Times New Roman" w:hAnsi="Times New Roman" w:cs="Times New Roman"/>
          <w:sz w:val="24"/>
          <w:szCs w:val="24"/>
        </w:rPr>
        <w:t>2</w:t>
      </w:r>
      <w:r w:rsidR="00052446" w:rsidRPr="004016A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4016A7">
        <w:rPr>
          <w:rFonts w:ascii="Times New Roman" w:hAnsi="Times New Roman" w:cs="Times New Roman"/>
          <w:sz w:val="24"/>
          <w:szCs w:val="24"/>
        </w:rPr>
        <w:t xml:space="preserve"> в М 1:</w:t>
      </w:r>
      <w:r w:rsidR="006D744F" w:rsidRPr="004016A7">
        <w:rPr>
          <w:rFonts w:ascii="Times New Roman" w:hAnsi="Times New Roman" w:cs="Times New Roman"/>
          <w:sz w:val="24"/>
          <w:szCs w:val="24"/>
        </w:rPr>
        <w:t>10</w:t>
      </w:r>
      <w:r w:rsidRPr="004016A7">
        <w:rPr>
          <w:rFonts w:ascii="Times New Roman" w:hAnsi="Times New Roman" w:cs="Times New Roman"/>
          <w:sz w:val="24"/>
          <w:szCs w:val="24"/>
        </w:rPr>
        <w:t>00</w:t>
      </w:r>
      <w:r w:rsidRPr="0066479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99025232"/>
      <w:r w:rsidRPr="00664790">
        <w:rPr>
          <w:rFonts w:ascii="Times New Roman" w:hAnsi="Times New Roman" w:cs="Times New Roman"/>
          <w:sz w:val="24"/>
          <w:szCs w:val="24"/>
        </w:rPr>
        <w:t>и представленной на бумажном и электронном носителе.</w:t>
      </w:r>
      <w:bookmarkEnd w:id="0"/>
    </w:p>
    <w:p w14:paraId="4C7F6773" w14:textId="3EE53EF8" w:rsidR="0009056D" w:rsidRPr="00664790" w:rsidRDefault="00185F83" w:rsidP="00290541">
      <w:pPr>
        <w:pStyle w:val="a4"/>
        <w:numPr>
          <w:ilvl w:val="0"/>
          <w:numId w:val="2"/>
        </w:numPr>
        <w:spacing w:after="0" w:line="360" w:lineRule="auto"/>
        <w:ind w:left="0" w:right="28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90">
        <w:rPr>
          <w:rFonts w:ascii="Times New Roman" w:hAnsi="Times New Roman" w:cs="Times New Roman"/>
          <w:b/>
          <w:sz w:val="24"/>
          <w:szCs w:val="24"/>
        </w:rPr>
        <w:t xml:space="preserve">РАЗМЕЩЕНИЕ УЧАСТКА, ОХВАТЫВАЕМОГО ПРОЕКТОМ ПЛАНИРОВКИ В ПЛАНИРОВОЧНОЙ СТРУКТУРЕ </w:t>
      </w:r>
      <w:r w:rsidR="00EC3125">
        <w:rPr>
          <w:rFonts w:ascii="Times New Roman" w:hAnsi="Times New Roman" w:cs="Times New Roman"/>
          <w:b/>
          <w:sz w:val="24"/>
          <w:szCs w:val="24"/>
        </w:rPr>
        <w:t>ЩЕПКИНСКОГО СЕЛЬСКОГО</w:t>
      </w:r>
      <w:r w:rsidRPr="00664790">
        <w:rPr>
          <w:rFonts w:ascii="Times New Roman" w:hAnsi="Times New Roman" w:cs="Times New Roman"/>
          <w:b/>
          <w:sz w:val="24"/>
          <w:szCs w:val="24"/>
        </w:rPr>
        <w:t xml:space="preserve"> ПОСЕЛЕНИЯ </w:t>
      </w:r>
    </w:p>
    <w:p w14:paraId="4EB07F58" w14:textId="1CBBCD88" w:rsidR="002337CB" w:rsidRPr="00664790" w:rsidRDefault="002337CB" w:rsidP="001C516C">
      <w:pPr>
        <w:pStyle w:val="CM17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bookmarkStart w:id="1" w:name="_Hlk98320349"/>
      <w:r w:rsidRPr="00664790">
        <w:rPr>
          <w:rFonts w:ascii="Times New Roman" w:eastAsia="Times New Roman" w:hAnsi="Times New Roman" w:cs="Times New Roman"/>
        </w:rPr>
        <w:t>Территория, охватываемая проектом планировки, расположена в</w:t>
      </w:r>
      <w:r w:rsidR="00FD19F2" w:rsidRPr="00664790">
        <w:rPr>
          <w:rFonts w:ascii="Times New Roman" w:eastAsia="Times New Roman" w:hAnsi="Times New Roman" w:cs="Times New Roman"/>
        </w:rPr>
        <w:t xml:space="preserve"> </w:t>
      </w:r>
      <w:r w:rsidR="00F65FBE" w:rsidRPr="00664790">
        <w:rPr>
          <w:rFonts w:ascii="Times New Roman" w:eastAsia="Times New Roman" w:hAnsi="Times New Roman" w:cs="Times New Roman"/>
        </w:rPr>
        <w:t xml:space="preserve">северо-западной </w:t>
      </w:r>
      <w:r w:rsidR="00F22BB0" w:rsidRPr="00664790">
        <w:rPr>
          <w:rFonts w:ascii="Times New Roman" w:eastAsia="Times New Roman" w:hAnsi="Times New Roman" w:cs="Times New Roman"/>
        </w:rPr>
        <w:t xml:space="preserve">части </w:t>
      </w:r>
      <w:r w:rsidR="00EC3125">
        <w:rPr>
          <w:rFonts w:ascii="Times New Roman" w:eastAsia="Times New Roman" w:hAnsi="Times New Roman" w:cs="Times New Roman"/>
        </w:rPr>
        <w:t>п. Темерницкий</w:t>
      </w:r>
      <w:r w:rsidRPr="00664790">
        <w:rPr>
          <w:rFonts w:ascii="Times New Roman" w:eastAsia="Times New Roman" w:hAnsi="Times New Roman" w:cs="Times New Roman"/>
        </w:rPr>
        <w:t>.</w:t>
      </w:r>
    </w:p>
    <w:p w14:paraId="64122144" w14:textId="15ABD9B6" w:rsidR="002337CB" w:rsidRPr="00664790" w:rsidRDefault="002337CB" w:rsidP="001C516C">
      <w:pPr>
        <w:pStyle w:val="CM17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 xml:space="preserve">Территория проекта планировки граничит: </w:t>
      </w:r>
    </w:p>
    <w:p w14:paraId="77CC35A3" w14:textId="1F0DC44A" w:rsidR="00BF21BE" w:rsidRPr="00664790" w:rsidRDefault="00BF21BE" w:rsidP="001C516C">
      <w:pPr>
        <w:pStyle w:val="CM17"/>
        <w:spacing w:line="360" w:lineRule="auto"/>
        <w:ind w:right="282"/>
        <w:rPr>
          <w:rFonts w:ascii="Times New Roman" w:eastAsia="Times New Roman" w:hAnsi="Times New Roman" w:cs="Times New Roman"/>
        </w:rPr>
      </w:pPr>
      <w:bookmarkStart w:id="2" w:name="_Hlk510441137"/>
      <w:bookmarkStart w:id="3" w:name="_Hlk24962352"/>
      <w:r w:rsidRPr="00664790">
        <w:rPr>
          <w:rFonts w:ascii="Times New Roman" w:eastAsia="Times New Roman" w:hAnsi="Times New Roman" w:cs="Times New Roman"/>
        </w:rPr>
        <w:t xml:space="preserve">- с </w:t>
      </w:r>
      <w:r w:rsidR="00EC3125">
        <w:rPr>
          <w:rFonts w:ascii="Times New Roman" w:eastAsia="Times New Roman" w:hAnsi="Times New Roman" w:cs="Times New Roman"/>
        </w:rPr>
        <w:t>запада</w:t>
      </w:r>
      <w:r w:rsidRPr="00664790">
        <w:rPr>
          <w:rFonts w:ascii="Times New Roman" w:eastAsia="Times New Roman" w:hAnsi="Times New Roman" w:cs="Times New Roman"/>
        </w:rPr>
        <w:t xml:space="preserve"> – </w:t>
      </w:r>
      <w:bookmarkStart w:id="4" w:name="_Hlk98236428"/>
      <w:bookmarkStart w:id="5" w:name="_Hlk98236336"/>
      <w:r w:rsidR="00BF7895" w:rsidRPr="00664790">
        <w:rPr>
          <w:rFonts w:ascii="Times New Roman" w:eastAsia="Times New Roman" w:hAnsi="Times New Roman" w:cs="Times New Roman"/>
        </w:rPr>
        <w:t>участки</w:t>
      </w:r>
      <w:r w:rsidR="00EC3125">
        <w:rPr>
          <w:rFonts w:ascii="Times New Roman" w:eastAsia="Times New Roman" w:hAnsi="Times New Roman" w:cs="Times New Roman"/>
        </w:rPr>
        <w:t xml:space="preserve"> </w:t>
      </w:r>
      <w:bookmarkEnd w:id="4"/>
      <w:r w:rsidR="00EC3125">
        <w:rPr>
          <w:rFonts w:ascii="Times New Roman" w:eastAsia="Times New Roman" w:hAnsi="Times New Roman" w:cs="Times New Roman"/>
        </w:rPr>
        <w:t>с видом разрешённого использования-</w:t>
      </w:r>
      <w:r w:rsidR="00F65FBE" w:rsidRPr="00664790">
        <w:rPr>
          <w:rFonts w:ascii="Times New Roman" w:eastAsia="Times New Roman" w:hAnsi="Times New Roman" w:cs="Times New Roman"/>
        </w:rPr>
        <w:t xml:space="preserve"> </w:t>
      </w:r>
      <w:bookmarkEnd w:id="5"/>
      <w:r w:rsidR="00EC3125" w:rsidRPr="00EC3125">
        <w:rPr>
          <w:rFonts w:ascii="Times New Roman" w:eastAsia="Times New Roman" w:hAnsi="Times New Roman" w:cs="Times New Roman"/>
        </w:rPr>
        <w:t>спорт, предпринимательство</w:t>
      </w:r>
      <w:r w:rsidR="000033E1" w:rsidRPr="00664790">
        <w:rPr>
          <w:rFonts w:ascii="Times New Roman" w:eastAsia="Times New Roman" w:hAnsi="Times New Roman" w:cs="Times New Roman"/>
        </w:rPr>
        <w:t>;</w:t>
      </w:r>
    </w:p>
    <w:p w14:paraId="7032A38D" w14:textId="63E712DD" w:rsidR="00BF21BE" w:rsidRPr="00664790" w:rsidRDefault="00BF21BE" w:rsidP="001C516C">
      <w:pPr>
        <w:pStyle w:val="CM17"/>
        <w:spacing w:line="360" w:lineRule="auto"/>
        <w:ind w:right="282"/>
        <w:rPr>
          <w:rFonts w:ascii="Times New Roman" w:eastAsia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 xml:space="preserve">- с </w:t>
      </w:r>
      <w:r w:rsidR="00EC3125">
        <w:rPr>
          <w:rFonts w:ascii="Times New Roman" w:eastAsia="Times New Roman" w:hAnsi="Times New Roman" w:cs="Times New Roman"/>
        </w:rPr>
        <w:t>востока</w:t>
      </w:r>
      <w:r w:rsidRPr="00664790">
        <w:rPr>
          <w:rFonts w:ascii="Times New Roman" w:eastAsia="Times New Roman" w:hAnsi="Times New Roman" w:cs="Times New Roman"/>
        </w:rPr>
        <w:t xml:space="preserve"> – </w:t>
      </w:r>
      <w:bookmarkStart w:id="6" w:name="_Hlk106201385"/>
      <w:bookmarkStart w:id="7" w:name="_Hlk75856744"/>
      <w:r w:rsidR="00EC3125">
        <w:rPr>
          <w:rFonts w:ascii="Times New Roman" w:eastAsia="Times New Roman" w:hAnsi="Times New Roman" w:cs="Times New Roman"/>
        </w:rPr>
        <w:t xml:space="preserve">ул. </w:t>
      </w:r>
      <w:bookmarkEnd w:id="6"/>
      <w:r w:rsidR="00EC3125">
        <w:rPr>
          <w:rFonts w:ascii="Times New Roman" w:eastAsia="Times New Roman" w:hAnsi="Times New Roman" w:cs="Times New Roman"/>
        </w:rPr>
        <w:t>Достоевского</w:t>
      </w:r>
      <w:r w:rsidR="000033E1" w:rsidRPr="00664790">
        <w:rPr>
          <w:rFonts w:ascii="Times New Roman" w:eastAsia="Times New Roman" w:hAnsi="Times New Roman" w:cs="Times New Roman"/>
        </w:rPr>
        <w:t>;</w:t>
      </w:r>
    </w:p>
    <w:bookmarkEnd w:id="7"/>
    <w:p w14:paraId="1B5D438F" w14:textId="13CC2B72" w:rsidR="00BF21BE" w:rsidRDefault="00BF21BE" w:rsidP="001C516C">
      <w:pPr>
        <w:pStyle w:val="CM17"/>
        <w:spacing w:line="360" w:lineRule="auto"/>
        <w:ind w:right="282"/>
        <w:rPr>
          <w:rFonts w:ascii="Times New Roman" w:eastAsia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 xml:space="preserve">- с </w:t>
      </w:r>
      <w:r w:rsidR="00EC3125">
        <w:rPr>
          <w:rFonts w:ascii="Times New Roman" w:eastAsia="Times New Roman" w:hAnsi="Times New Roman" w:cs="Times New Roman"/>
        </w:rPr>
        <w:t>севера</w:t>
      </w:r>
      <w:r w:rsidR="00F65FBE" w:rsidRPr="00664790">
        <w:rPr>
          <w:rFonts w:ascii="Times New Roman" w:eastAsia="Times New Roman" w:hAnsi="Times New Roman" w:cs="Times New Roman"/>
        </w:rPr>
        <w:t xml:space="preserve"> </w:t>
      </w:r>
      <w:r w:rsidRPr="00664790">
        <w:rPr>
          <w:rFonts w:ascii="Times New Roman" w:eastAsia="Times New Roman" w:hAnsi="Times New Roman" w:cs="Times New Roman"/>
        </w:rPr>
        <w:t>–</w:t>
      </w:r>
      <w:r w:rsidR="00BF7895" w:rsidRPr="00664790">
        <w:rPr>
          <w:rFonts w:ascii="Times New Roman" w:eastAsia="Times New Roman" w:hAnsi="Times New Roman" w:cs="Times New Roman"/>
        </w:rPr>
        <w:t xml:space="preserve"> </w:t>
      </w:r>
      <w:r w:rsidR="004016A7">
        <w:rPr>
          <w:rFonts w:ascii="Times New Roman" w:eastAsia="Times New Roman" w:hAnsi="Times New Roman" w:cs="Times New Roman"/>
        </w:rPr>
        <w:t>улично-дорожная сеть</w:t>
      </w:r>
      <w:r w:rsidR="00EC3125" w:rsidRPr="00EC3125">
        <w:rPr>
          <w:rFonts w:ascii="Times New Roman" w:eastAsia="Times New Roman" w:hAnsi="Times New Roman" w:cs="Times New Roman"/>
        </w:rPr>
        <w:t>;</w:t>
      </w:r>
    </w:p>
    <w:p w14:paraId="4C226A33" w14:textId="32CB9A54" w:rsidR="00EC3125" w:rsidRPr="00EC3125" w:rsidRDefault="00EC3125" w:rsidP="004016A7">
      <w:pPr>
        <w:pStyle w:val="Default"/>
        <w:spacing w:line="360" w:lineRule="auto"/>
        <w:rPr>
          <w:rFonts w:asciiTheme="minorHAnsi" w:hAnsiTheme="minorHAnsi"/>
        </w:rPr>
      </w:pPr>
      <w:r w:rsidRPr="004016A7">
        <w:rPr>
          <w:rFonts w:ascii="Times New Roman" w:hAnsi="Times New Roman" w:cs="Times New Roman"/>
        </w:rPr>
        <w:t xml:space="preserve">- </w:t>
      </w:r>
      <w:r w:rsidRPr="004016A7">
        <w:rPr>
          <w:rFonts w:ascii="Times New Roman" w:hAnsi="Times New Roman" w:cs="Times New Roman"/>
          <w:lang w:val="en-US"/>
        </w:rPr>
        <w:t>c</w:t>
      </w:r>
      <w:r w:rsidRPr="004016A7">
        <w:rPr>
          <w:rFonts w:ascii="Times New Roman" w:hAnsi="Times New Roman" w:cs="Times New Roman"/>
        </w:rPr>
        <w:t xml:space="preserve"> юга-</w:t>
      </w:r>
      <w:r w:rsidRPr="00EC312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ул. Берёзовая.</w:t>
      </w:r>
    </w:p>
    <w:bookmarkEnd w:id="1"/>
    <w:bookmarkEnd w:id="2"/>
    <w:p w14:paraId="46A3B2D0" w14:textId="77777777" w:rsidR="001C516C" w:rsidRDefault="001C516C" w:rsidP="004016A7">
      <w:pPr>
        <w:pStyle w:val="a4"/>
        <w:spacing w:after="0" w:line="360" w:lineRule="auto"/>
        <w:ind w:right="282"/>
        <w:rPr>
          <w:rFonts w:ascii="Times New Roman" w:hAnsi="Times New Roman" w:cs="Times New Roman"/>
          <w:bCs/>
          <w:sz w:val="24"/>
          <w:szCs w:val="24"/>
        </w:rPr>
      </w:pPr>
      <w:r w:rsidRPr="00451B1F">
        <w:rPr>
          <w:rFonts w:ascii="Times New Roman" w:hAnsi="Times New Roman" w:cs="Times New Roman"/>
          <w:bCs/>
          <w:sz w:val="24"/>
          <w:szCs w:val="24"/>
        </w:rPr>
        <w:t>Территория проектирования расположена в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bookmarkEnd w:id="3"/>
    <w:p w14:paraId="2D807F24" w14:textId="77777777" w:rsidR="007A211B" w:rsidRPr="007A211B" w:rsidRDefault="007A211B" w:rsidP="007A211B">
      <w:pPr>
        <w:autoSpaceDE w:val="0"/>
        <w:autoSpaceDN w:val="0"/>
        <w:adjustRightInd w:val="0"/>
        <w:spacing w:after="0" w:line="360" w:lineRule="auto"/>
        <w:ind w:left="384" w:right="338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- ЗОУИТ61:00-6.1276 «Приаэродромная территория аэродрома экспериментальной авиации "Ростов-на-Дону " Северный" (Подзона №6)»;</w:t>
      </w:r>
    </w:p>
    <w:p w14:paraId="359A55B4" w14:textId="77777777" w:rsidR="007A211B" w:rsidRPr="007A211B" w:rsidRDefault="007A211B" w:rsidP="007A211B">
      <w:pPr>
        <w:autoSpaceDE w:val="0"/>
        <w:autoSpaceDN w:val="0"/>
        <w:adjustRightInd w:val="0"/>
        <w:spacing w:after="0" w:line="360" w:lineRule="auto"/>
        <w:ind w:left="384" w:right="338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- в приаэродромной территории аэродрома Ростов-на-Дону (Центральный), подзоны не установлены;</w:t>
      </w:r>
    </w:p>
    <w:p w14:paraId="7CD6BB1F" w14:textId="77777777" w:rsidR="007A211B" w:rsidRPr="007A211B" w:rsidRDefault="007A211B" w:rsidP="007A211B">
      <w:pPr>
        <w:autoSpaceDE w:val="0"/>
        <w:autoSpaceDN w:val="0"/>
        <w:adjustRightInd w:val="0"/>
        <w:spacing w:after="0" w:line="360" w:lineRule="auto"/>
        <w:ind w:left="384" w:right="338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- в границах зоны ограничения строительства по высоте (приказ Минобороны РФ 455 дсп от 02.11.2006).</w:t>
      </w:r>
    </w:p>
    <w:p w14:paraId="3D9E0C7B" w14:textId="39B50151" w:rsidR="0009056D" w:rsidRPr="00664790" w:rsidRDefault="0009056D" w:rsidP="00290541">
      <w:pPr>
        <w:pStyle w:val="a4"/>
        <w:numPr>
          <w:ilvl w:val="0"/>
          <w:numId w:val="2"/>
        </w:numPr>
        <w:spacing w:after="0" w:line="360" w:lineRule="auto"/>
        <w:ind w:left="0" w:right="28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90">
        <w:rPr>
          <w:rFonts w:ascii="Times New Roman" w:hAnsi="Times New Roman" w:cs="Times New Roman"/>
          <w:b/>
          <w:sz w:val="24"/>
          <w:szCs w:val="24"/>
        </w:rPr>
        <w:t>ПРИРОДНО-КЛИМАТИЧЕСКИЕ УСЛОВИЯ</w:t>
      </w:r>
    </w:p>
    <w:p w14:paraId="1DCE1E1B" w14:textId="5BC0D8B5" w:rsidR="00DD1A7C" w:rsidRPr="00664790" w:rsidRDefault="00DD1A7C" w:rsidP="004E1E9C">
      <w:pPr>
        <w:widowControl w:val="0"/>
        <w:suppressAutoHyphens/>
        <w:spacing w:after="0" w:line="360" w:lineRule="auto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79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Проектируемая территория расположена </w:t>
      </w:r>
      <w:bookmarkStart w:id="8" w:name="_Hlk98320372"/>
      <w:r w:rsidR="006A1341" w:rsidRPr="0066479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в</w:t>
      </w:r>
      <w:r w:rsidR="000033E1" w:rsidRPr="0066479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северо-западной части </w:t>
      </w:r>
      <w:r w:rsid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Щепкинского</w:t>
      </w:r>
      <w:r w:rsidR="000033E1"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</w:t>
      </w:r>
      <w:r w:rsid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сельского</w:t>
      </w:r>
      <w:r w:rsidR="000033E1"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поселения, Аксайского</w:t>
      </w:r>
      <w:r w:rsidR="000033E1" w:rsidRPr="0066479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района Ростовской области</w:t>
      </w:r>
      <w:bookmarkEnd w:id="8"/>
      <w:r w:rsidRPr="00664790">
        <w:rPr>
          <w:rFonts w:ascii="Times New Roman" w:hAnsi="Times New Roman" w:cs="Times New Roman"/>
          <w:sz w:val="24"/>
          <w:szCs w:val="24"/>
        </w:rPr>
        <w:t xml:space="preserve">, </w:t>
      </w:r>
      <w:r w:rsidRPr="0066479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  <w:t xml:space="preserve">территория которого отнесена к </w:t>
      </w:r>
      <w:r w:rsidRPr="0066479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ru-RU"/>
        </w:rPr>
        <w:lastRenderedPageBreak/>
        <w:t>климатическому району – III В.</w:t>
      </w:r>
    </w:p>
    <w:p w14:paraId="0765A956" w14:textId="77777777" w:rsidR="00DD1A7C" w:rsidRPr="00664790" w:rsidRDefault="00DD1A7C" w:rsidP="004E1E9C">
      <w:pPr>
        <w:pStyle w:val="Standard"/>
        <w:spacing w:line="360" w:lineRule="auto"/>
        <w:ind w:right="282" w:firstLine="567"/>
        <w:jc w:val="both"/>
      </w:pPr>
      <w:r w:rsidRPr="00664790">
        <w:t xml:space="preserve">Расчетная температура наружного воздуха (зимняя) – минус 18 </w:t>
      </w:r>
      <w:r w:rsidRPr="00664790">
        <w:rPr>
          <w:vertAlign w:val="superscript"/>
        </w:rPr>
        <w:t>о</w:t>
      </w:r>
      <w:r w:rsidRPr="00664790">
        <w:t>С.</w:t>
      </w:r>
    </w:p>
    <w:p w14:paraId="621DEC35" w14:textId="77777777" w:rsidR="00DD1A7C" w:rsidRPr="00664790" w:rsidRDefault="00DD1A7C" w:rsidP="004E1E9C">
      <w:pPr>
        <w:pStyle w:val="Standard"/>
        <w:spacing w:line="360" w:lineRule="auto"/>
        <w:ind w:right="282" w:firstLine="567"/>
        <w:jc w:val="both"/>
      </w:pPr>
      <w:r w:rsidRPr="00664790">
        <w:t xml:space="preserve">Расчетная температура наружного воздуха летняя – плюс 28,8 </w:t>
      </w:r>
      <w:r w:rsidRPr="00664790">
        <w:rPr>
          <w:vertAlign w:val="superscript"/>
        </w:rPr>
        <w:t>о</w:t>
      </w:r>
      <w:r w:rsidRPr="00664790">
        <w:t>С.</w:t>
      </w:r>
    </w:p>
    <w:p w14:paraId="30FB8E4A" w14:textId="77777777" w:rsidR="00DD1A7C" w:rsidRPr="00664790" w:rsidRDefault="00DD1A7C" w:rsidP="004E1E9C">
      <w:pPr>
        <w:pStyle w:val="Standard"/>
        <w:spacing w:line="360" w:lineRule="auto"/>
        <w:ind w:right="282" w:firstLine="567"/>
        <w:jc w:val="both"/>
      </w:pPr>
      <w:r w:rsidRPr="00664790">
        <w:t xml:space="preserve">Средняя температура отопительного периода – плюс 0,4 </w:t>
      </w:r>
      <w:r w:rsidRPr="00664790">
        <w:rPr>
          <w:vertAlign w:val="superscript"/>
        </w:rPr>
        <w:t>о</w:t>
      </w:r>
      <w:r w:rsidRPr="00664790">
        <w:t>С.</w:t>
      </w:r>
    </w:p>
    <w:p w14:paraId="3D8E68FA" w14:textId="77777777" w:rsidR="00DD1A7C" w:rsidRPr="00664790" w:rsidRDefault="00DD1A7C" w:rsidP="004E1E9C">
      <w:pPr>
        <w:pStyle w:val="Standard"/>
        <w:spacing w:line="360" w:lineRule="auto"/>
        <w:ind w:right="282" w:firstLine="567"/>
        <w:jc w:val="both"/>
      </w:pPr>
      <w:r w:rsidRPr="00664790">
        <w:t>Продолжительность отопительного периода – 164 суток.</w:t>
      </w:r>
    </w:p>
    <w:p w14:paraId="1B5E0C39" w14:textId="77777777" w:rsidR="00DD1A7C" w:rsidRPr="00664790" w:rsidRDefault="00DD1A7C" w:rsidP="004E1E9C">
      <w:pPr>
        <w:pStyle w:val="Standard"/>
        <w:spacing w:line="360" w:lineRule="auto"/>
        <w:ind w:right="282" w:firstLine="567"/>
        <w:jc w:val="both"/>
      </w:pPr>
      <w:r w:rsidRPr="00664790">
        <w:t xml:space="preserve">Расчетная зимняя температура воздуха -18 </w:t>
      </w:r>
      <w:r w:rsidRPr="00664790">
        <w:rPr>
          <w:vertAlign w:val="superscript"/>
        </w:rPr>
        <w:t>о</w:t>
      </w:r>
      <w:r w:rsidRPr="00664790">
        <w:t>С.</w:t>
      </w:r>
    </w:p>
    <w:p w14:paraId="0207B28A" w14:textId="77777777" w:rsidR="00DD1A7C" w:rsidRPr="00664790" w:rsidRDefault="00DD1A7C" w:rsidP="004E1E9C">
      <w:pPr>
        <w:pStyle w:val="Standard"/>
        <w:spacing w:line="360" w:lineRule="auto"/>
        <w:ind w:right="282" w:firstLine="567"/>
        <w:jc w:val="both"/>
      </w:pPr>
      <w:r w:rsidRPr="00664790">
        <w:t>Снеговая нагрузка (нормативная) – 0,7 КПа (70 кгс/м</w:t>
      </w:r>
      <w:r w:rsidRPr="00664790">
        <w:rPr>
          <w:vertAlign w:val="superscript"/>
        </w:rPr>
        <w:t>2</w:t>
      </w:r>
      <w:r w:rsidRPr="00664790">
        <w:t>).</w:t>
      </w:r>
    </w:p>
    <w:p w14:paraId="7C5904B6" w14:textId="77777777" w:rsidR="00DD1A7C" w:rsidRPr="00664790" w:rsidRDefault="00DD1A7C" w:rsidP="004E1E9C">
      <w:pPr>
        <w:pStyle w:val="Standard"/>
        <w:spacing w:line="360" w:lineRule="auto"/>
        <w:ind w:right="282" w:firstLine="567"/>
        <w:jc w:val="both"/>
      </w:pPr>
      <w:r w:rsidRPr="00664790">
        <w:t>Снеговая нагрузка (расчетная) – 0,48 КПа (48 кгс/м</w:t>
      </w:r>
      <w:r w:rsidRPr="00664790">
        <w:rPr>
          <w:vertAlign w:val="superscript"/>
        </w:rPr>
        <w:t>2</w:t>
      </w:r>
      <w:r w:rsidRPr="00664790">
        <w:t>).</w:t>
      </w:r>
    </w:p>
    <w:p w14:paraId="7E16BD3E" w14:textId="4AD3C5B4" w:rsidR="00DD1A7C" w:rsidRPr="00664790" w:rsidRDefault="00DD1A7C" w:rsidP="00EA1853">
      <w:pPr>
        <w:pStyle w:val="CM17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>Снежный покров неустойчивый, средняя высота 15-20 см. Наибольшая глубина промерзания почвы – 60 см. Нормативная глубина промерзания грунтов – 90 см. Продолжительность безморозного периода – 181 день.</w:t>
      </w:r>
    </w:p>
    <w:p w14:paraId="4966DF7F" w14:textId="77777777" w:rsidR="00DD1A7C" w:rsidRPr="00664790" w:rsidRDefault="00DD1A7C" w:rsidP="00EA1853">
      <w:pPr>
        <w:pStyle w:val="CM17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>Сейсмичность района, согласно СНиП II-7-81* составляет 6 баллов.</w:t>
      </w:r>
    </w:p>
    <w:p w14:paraId="0A98DB3D" w14:textId="77777777" w:rsidR="00DD1A7C" w:rsidRPr="00664790" w:rsidRDefault="00DD1A7C" w:rsidP="00EA1853">
      <w:pPr>
        <w:pStyle w:val="CM17"/>
        <w:spacing w:line="360" w:lineRule="auto"/>
        <w:ind w:right="282" w:firstLine="553"/>
        <w:jc w:val="both"/>
        <w:rPr>
          <w:rFonts w:ascii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>Грунты – суглинок тяжелый пылеватый твердый, просадочный, незасоленный; суглинок тяжелый пылеватый полутвердый, непросадочный, незасоленный;</w:t>
      </w:r>
      <w:r w:rsidRPr="00664790">
        <w:rPr>
          <w:rFonts w:ascii="Times New Roman" w:hAnsi="Times New Roman" w:cs="Times New Roman"/>
        </w:rPr>
        <w:t xml:space="preserve"> </w:t>
      </w:r>
      <w:r w:rsidRPr="00664790">
        <w:rPr>
          <w:rFonts w:ascii="Times New Roman" w:eastAsia="Times New Roman" w:hAnsi="Times New Roman" w:cs="Times New Roman"/>
        </w:rPr>
        <w:t>(тип просадочности грунтов уточнить после проведения инженерно-геологических изысканий).</w:t>
      </w:r>
      <w:r w:rsidRPr="00664790">
        <w:rPr>
          <w:rFonts w:ascii="Times New Roman" w:hAnsi="Times New Roman" w:cs="Times New Roman"/>
        </w:rPr>
        <w:t xml:space="preserve"> </w:t>
      </w:r>
    </w:p>
    <w:p w14:paraId="251F6D4E" w14:textId="77777777" w:rsidR="00DD1A7C" w:rsidRPr="00664790" w:rsidRDefault="00DD1A7C" w:rsidP="00EA1853">
      <w:pPr>
        <w:pStyle w:val="CM17"/>
        <w:spacing w:line="360" w:lineRule="auto"/>
        <w:ind w:right="282" w:firstLine="553"/>
        <w:jc w:val="both"/>
        <w:rPr>
          <w:rFonts w:ascii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>Категория грунтов по сейсмическим свойствам – III.</w:t>
      </w:r>
    </w:p>
    <w:p w14:paraId="41B12160" w14:textId="77777777" w:rsidR="00DD1A7C" w:rsidRPr="00664790" w:rsidRDefault="00DD1A7C" w:rsidP="00EA1853">
      <w:pPr>
        <w:pStyle w:val="Standard"/>
        <w:spacing w:line="360" w:lineRule="auto"/>
        <w:ind w:right="282" w:firstLine="567"/>
        <w:jc w:val="both"/>
      </w:pPr>
      <w:r w:rsidRPr="00664790">
        <w:t>Грунтовые воды – ниже 20 м.</w:t>
      </w:r>
    </w:p>
    <w:p w14:paraId="435A4A20" w14:textId="77777777" w:rsidR="00DD1A7C" w:rsidRPr="00664790" w:rsidRDefault="00DD1A7C" w:rsidP="00EA1853">
      <w:pPr>
        <w:pStyle w:val="CM17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>Преобладающее направление ветров – северо-восточное, максимальная скорость ветра зимой – 30 м/сек. Ветровая нормативная нагрузка – 0,38 КПа (38 кгс/м</w:t>
      </w:r>
      <w:r w:rsidRPr="00664790">
        <w:rPr>
          <w:rFonts w:ascii="Times New Roman" w:eastAsia="Times New Roman" w:hAnsi="Times New Roman" w:cs="Times New Roman"/>
          <w:vertAlign w:val="superscript"/>
        </w:rPr>
        <w:t>2</w:t>
      </w:r>
      <w:r w:rsidRPr="00664790">
        <w:rPr>
          <w:rFonts w:ascii="Times New Roman" w:eastAsia="Times New Roman" w:hAnsi="Times New Roman" w:cs="Times New Roman"/>
        </w:rPr>
        <w:t>).</w:t>
      </w:r>
    </w:p>
    <w:p w14:paraId="79DA76D4" w14:textId="23D3257F" w:rsidR="00DD1A7C" w:rsidRPr="00664790" w:rsidRDefault="00DD1A7C" w:rsidP="004E1E9C">
      <w:pPr>
        <w:pStyle w:val="Default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  <w:color w:val="auto"/>
        </w:rPr>
      </w:pPr>
      <w:bookmarkStart w:id="9" w:name="_Hlk98320436"/>
      <w:r w:rsidRPr="00664790">
        <w:rPr>
          <w:rFonts w:ascii="Times New Roman" w:eastAsia="Times New Roman" w:hAnsi="Times New Roman" w:cs="Times New Roman"/>
          <w:color w:val="auto"/>
        </w:rPr>
        <w:t>Территория подвержена влиянию таких неблагоприятных метеорологических явлений, как засухи, суховеи, сильные ветры, пыльные бури, град, заморозки, метели, гололед.</w:t>
      </w:r>
    </w:p>
    <w:p w14:paraId="1C24F095" w14:textId="1A2DEA2B" w:rsidR="00DD1A7C" w:rsidRDefault="002C6E47" w:rsidP="00EA1853">
      <w:pPr>
        <w:pStyle w:val="CM17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 xml:space="preserve">Рельеф территории спокойный с общим понижением в </w:t>
      </w:r>
      <w:r w:rsidR="000033E1" w:rsidRPr="00664790">
        <w:rPr>
          <w:rFonts w:ascii="Times New Roman" w:eastAsia="Times New Roman" w:hAnsi="Times New Roman" w:cs="Times New Roman"/>
        </w:rPr>
        <w:t>северном</w:t>
      </w:r>
      <w:r w:rsidRPr="00664790">
        <w:rPr>
          <w:rFonts w:ascii="Times New Roman" w:eastAsia="Times New Roman" w:hAnsi="Times New Roman" w:cs="Times New Roman"/>
        </w:rPr>
        <w:t xml:space="preserve"> направлении.</w:t>
      </w:r>
      <w:bookmarkEnd w:id="9"/>
    </w:p>
    <w:p w14:paraId="6E7D3D6C" w14:textId="55AA5537" w:rsidR="004016A7" w:rsidRDefault="004016A7" w:rsidP="004016A7">
      <w:pPr>
        <w:pStyle w:val="Default"/>
        <w:rPr>
          <w:rFonts w:asciiTheme="minorHAnsi" w:hAnsiTheme="minorHAnsi"/>
        </w:rPr>
      </w:pPr>
    </w:p>
    <w:p w14:paraId="0293F7ED" w14:textId="77777777" w:rsidR="004016A7" w:rsidRPr="004016A7" w:rsidRDefault="004016A7" w:rsidP="004016A7">
      <w:pPr>
        <w:pStyle w:val="Default"/>
        <w:rPr>
          <w:rFonts w:asciiTheme="minorHAnsi" w:hAnsiTheme="minorHAnsi"/>
        </w:rPr>
      </w:pPr>
    </w:p>
    <w:p w14:paraId="1B2303F0" w14:textId="77777777" w:rsidR="0009056D" w:rsidRPr="00664790" w:rsidRDefault="0009056D" w:rsidP="00290541">
      <w:pPr>
        <w:pStyle w:val="a4"/>
        <w:numPr>
          <w:ilvl w:val="0"/>
          <w:numId w:val="2"/>
        </w:numPr>
        <w:spacing w:after="0" w:line="360" w:lineRule="auto"/>
        <w:ind w:left="0" w:right="28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90">
        <w:rPr>
          <w:rFonts w:ascii="Times New Roman" w:hAnsi="Times New Roman" w:cs="Times New Roman"/>
          <w:b/>
          <w:sz w:val="24"/>
          <w:szCs w:val="24"/>
        </w:rPr>
        <w:t>ХАРАКТЕРИСТИКИ ПЛАНИРУЕМОГО РАЗВИТИЯ ТЕРРИТОРИИ</w:t>
      </w:r>
    </w:p>
    <w:p w14:paraId="295ABCF2" w14:textId="019AE384" w:rsidR="00327EC9" w:rsidRPr="00664790" w:rsidRDefault="00327EC9" w:rsidP="00EA1853">
      <w:pPr>
        <w:pStyle w:val="CM11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 xml:space="preserve">Планировочная структура территории </w:t>
      </w:r>
      <w:r w:rsidR="004804F9" w:rsidRPr="00664790">
        <w:rPr>
          <w:rFonts w:ascii="Times New Roman" w:eastAsia="Times New Roman" w:hAnsi="Times New Roman" w:cs="Times New Roman"/>
        </w:rPr>
        <w:t xml:space="preserve">сложившаяся и </w:t>
      </w:r>
      <w:r w:rsidRPr="00664790">
        <w:rPr>
          <w:rFonts w:ascii="Times New Roman" w:eastAsia="Times New Roman" w:hAnsi="Times New Roman" w:cs="Times New Roman"/>
        </w:rPr>
        <w:t xml:space="preserve">учитывает положения разработанного генерального плана </w:t>
      </w:r>
      <w:bookmarkStart w:id="10" w:name="_Hlk98320495"/>
      <w:r w:rsidR="00EC3125">
        <w:rPr>
          <w:rFonts w:ascii="Times New Roman" w:eastAsia="Times New Roman" w:hAnsi="Times New Roman" w:cs="Times New Roman"/>
        </w:rPr>
        <w:t>Щепкинского</w:t>
      </w:r>
      <w:r w:rsidR="000033E1" w:rsidRPr="00664790">
        <w:rPr>
          <w:rFonts w:ascii="Times New Roman" w:eastAsia="Times New Roman" w:hAnsi="Times New Roman" w:cs="Times New Roman"/>
        </w:rPr>
        <w:t xml:space="preserve"> </w:t>
      </w:r>
      <w:r w:rsidR="00EC3125">
        <w:rPr>
          <w:rFonts w:ascii="Times New Roman" w:eastAsia="Times New Roman" w:hAnsi="Times New Roman" w:cs="Times New Roman"/>
        </w:rPr>
        <w:t>сельского</w:t>
      </w:r>
      <w:r w:rsidRPr="00664790">
        <w:rPr>
          <w:rFonts w:ascii="Times New Roman" w:eastAsia="Times New Roman" w:hAnsi="Times New Roman" w:cs="Times New Roman"/>
        </w:rPr>
        <w:t xml:space="preserve"> поселения</w:t>
      </w:r>
      <w:bookmarkEnd w:id="10"/>
      <w:r w:rsidRPr="00664790">
        <w:rPr>
          <w:rFonts w:ascii="Times New Roman" w:eastAsia="Times New Roman" w:hAnsi="Times New Roman" w:cs="Times New Roman"/>
        </w:rPr>
        <w:t>.</w:t>
      </w:r>
    </w:p>
    <w:p w14:paraId="75644A71" w14:textId="0C15D1B8" w:rsidR="00AA7B1E" w:rsidRPr="00664790" w:rsidRDefault="00886362" w:rsidP="00EA1853">
      <w:pPr>
        <w:pStyle w:val="CM11"/>
        <w:spacing w:line="360" w:lineRule="auto"/>
        <w:ind w:right="282" w:firstLine="553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664790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Проектом планировки территории </w:t>
      </w:r>
      <w:r w:rsidR="007D1852" w:rsidRPr="00664790">
        <w:rPr>
          <w:rFonts w:ascii="Times New Roman" w:eastAsiaTheme="minorHAnsi" w:hAnsi="Times New Roman" w:cs="Times New Roman"/>
          <w:kern w:val="0"/>
          <w:lang w:eastAsia="en-US" w:bidi="ar-SA"/>
        </w:rPr>
        <w:t>устанавливается</w:t>
      </w:r>
      <w:r w:rsidR="00963E89" w:rsidRPr="00664790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 красн</w:t>
      </w:r>
      <w:r w:rsidR="007D1852" w:rsidRPr="00664790">
        <w:rPr>
          <w:rFonts w:ascii="Times New Roman" w:eastAsiaTheme="minorHAnsi" w:hAnsi="Times New Roman" w:cs="Times New Roman"/>
          <w:kern w:val="0"/>
          <w:lang w:eastAsia="en-US" w:bidi="ar-SA"/>
        </w:rPr>
        <w:t>ые</w:t>
      </w:r>
      <w:r w:rsidR="00963E89" w:rsidRPr="00664790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 лини</w:t>
      </w:r>
      <w:r w:rsidR="007D1852" w:rsidRPr="00664790">
        <w:rPr>
          <w:rFonts w:ascii="Times New Roman" w:eastAsiaTheme="minorHAnsi" w:hAnsi="Times New Roman" w:cs="Times New Roman"/>
          <w:kern w:val="0"/>
          <w:lang w:eastAsia="en-US" w:bidi="ar-SA"/>
        </w:rPr>
        <w:t>и</w:t>
      </w:r>
      <w:r w:rsidRPr="00664790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 </w:t>
      </w:r>
      <w:r w:rsidR="000A5ACC" w:rsidRPr="00664790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в границах </w:t>
      </w:r>
      <w:r w:rsidR="007E5F57" w:rsidRPr="00664790">
        <w:rPr>
          <w:rFonts w:ascii="Times New Roman" w:eastAsiaTheme="minorHAnsi" w:hAnsi="Times New Roman" w:cs="Times New Roman"/>
          <w:kern w:val="0"/>
          <w:lang w:eastAsia="en-US" w:bidi="ar-SA"/>
        </w:rPr>
        <w:t>проектируемой территории</w:t>
      </w:r>
      <w:r w:rsidR="00963E89" w:rsidRPr="00664790">
        <w:rPr>
          <w:rFonts w:ascii="Times New Roman" w:eastAsiaTheme="minorHAnsi" w:hAnsi="Times New Roman" w:cs="Times New Roman"/>
          <w:kern w:val="0"/>
          <w:lang w:eastAsia="en-US" w:bidi="ar-SA"/>
        </w:rPr>
        <w:t>.</w:t>
      </w:r>
    </w:p>
    <w:p w14:paraId="2388C5A4" w14:textId="4EBABC1E" w:rsidR="001C3F2C" w:rsidRPr="00664790" w:rsidRDefault="001C3F2C" w:rsidP="003A3F59">
      <w:pPr>
        <w:pStyle w:val="Standard"/>
        <w:spacing w:line="360" w:lineRule="auto"/>
        <w:ind w:right="282" w:firstLine="567"/>
        <w:jc w:val="both"/>
      </w:pPr>
      <w:r w:rsidRPr="00664790">
        <w:t>Перечень координат характерных точек красн</w:t>
      </w:r>
      <w:r w:rsidR="007D1852" w:rsidRPr="00664790">
        <w:t>ых</w:t>
      </w:r>
      <w:r w:rsidR="00963E89" w:rsidRPr="00664790">
        <w:t xml:space="preserve"> лини</w:t>
      </w:r>
      <w:r w:rsidR="007D1852" w:rsidRPr="00664790">
        <w:t>й</w:t>
      </w:r>
      <w:r w:rsidRPr="00664790">
        <w:t xml:space="preserve"> приведен в таблице №1.</w:t>
      </w:r>
    </w:p>
    <w:p w14:paraId="5112F054" w14:textId="77777777" w:rsidR="001C3F2C" w:rsidRPr="00664790" w:rsidRDefault="001C3F2C" w:rsidP="00EA1853">
      <w:pPr>
        <w:pStyle w:val="Standard"/>
        <w:spacing w:line="360" w:lineRule="auto"/>
        <w:ind w:right="282" w:firstLine="720"/>
        <w:jc w:val="right"/>
      </w:pPr>
      <w:r w:rsidRPr="00664790">
        <w:t>Таблица №1</w:t>
      </w: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1927"/>
        <w:gridCol w:w="3885"/>
        <w:gridCol w:w="3969"/>
      </w:tblGrid>
      <w:tr w:rsidR="00D42795" w:rsidRPr="00664790" w14:paraId="0C75E593" w14:textId="77777777" w:rsidTr="00EA1853">
        <w:trPr>
          <w:trHeight w:val="498"/>
        </w:trPr>
        <w:tc>
          <w:tcPr>
            <w:tcW w:w="1927" w:type="dxa"/>
            <w:vMerge w:val="restart"/>
          </w:tcPr>
          <w:p w14:paraId="5E9AB8DB" w14:textId="403EB634" w:rsidR="00D42795" w:rsidRPr="00664790" w:rsidRDefault="00D42795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№ точки</w:t>
            </w:r>
          </w:p>
        </w:tc>
        <w:tc>
          <w:tcPr>
            <w:tcW w:w="7854" w:type="dxa"/>
            <w:gridSpan w:val="2"/>
          </w:tcPr>
          <w:p w14:paraId="70B28A70" w14:textId="77777777" w:rsidR="00D42795" w:rsidRPr="00664790" w:rsidRDefault="00D42795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Координаты точек красных линий</w:t>
            </w:r>
          </w:p>
        </w:tc>
      </w:tr>
      <w:tr w:rsidR="00D42795" w:rsidRPr="00664790" w14:paraId="15FF13A5" w14:textId="77777777" w:rsidTr="00EA1853">
        <w:trPr>
          <w:trHeight w:val="699"/>
        </w:trPr>
        <w:tc>
          <w:tcPr>
            <w:tcW w:w="1927" w:type="dxa"/>
            <w:vMerge/>
          </w:tcPr>
          <w:p w14:paraId="21F4E7AF" w14:textId="50844546" w:rsidR="00D42795" w:rsidRPr="00664790" w:rsidRDefault="00D42795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5" w:type="dxa"/>
          </w:tcPr>
          <w:p w14:paraId="4B68EFA7" w14:textId="77777777" w:rsidR="00D42795" w:rsidRPr="00664790" w:rsidRDefault="00D42795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969" w:type="dxa"/>
          </w:tcPr>
          <w:p w14:paraId="13BEB3A9" w14:textId="77777777" w:rsidR="00D42795" w:rsidRPr="00664790" w:rsidRDefault="00D42795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D42795" w:rsidRPr="00664790" w14:paraId="45E9E1E9" w14:textId="77777777" w:rsidTr="00EA1853">
        <w:trPr>
          <w:trHeight w:val="498"/>
        </w:trPr>
        <w:tc>
          <w:tcPr>
            <w:tcW w:w="1927" w:type="dxa"/>
          </w:tcPr>
          <w:p w14:paraId="75A14BB9" w14:textId="60F33C25" w:rsidR="00D42795" w:rsidRPr="00664790" w:rsidRDefault="00D42795" w:rsidP="006A60D3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85" w:type="dxa"/>
          </w:tcPr>
          <w:p w14:paraId="47E2ED8B" w14:textId="72441B14" w:rsidR="00D42795" w:rsidRPr="00664790" w:rsidRDefault="00782139" w:rsidP="006A60D3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1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435384.59</w:t>
            </w:r>
          </w:p>
        </w:tc>
        <w:tc>
          <w:tcPr>
            <w:tcW w:w="3969" w:type="dxa"/>
          </w:tcPr>
          <w:p w14:paraId="67BFD8B7" w14:textId="0D458199" w:rsidR="00D42795" w:rsidRPr="00664790" w:rsidRDefault="00DD6CCF" w:rsidP="006A60D3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6C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2204295.39</w:t>
            </w:r>
          </w:p>
        </w:tc>
      </w:tr>
      <w:tr w:rsidR="00D42795" w:rsidRPr="00664790" w14:paraId="2F6B49EB" w14:textId="77777777" w:rsidTr="00EA1853">
        <w:trPr>
          <w:trHeight w:val="514"/>
        </w:trPr>
        <w:tc>
          <w:tcPr>
            <w:tcW w:w="1927" w:type="dxa"/>
          </w:tcPr>
          <w:p w14:paraId="388C8408" w14:textId="6E57431C" w:rsidR="00D42795" w:rsidRPr="00664790" w:rsidRDefault="00D42795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85" w:type="dxa"/>
          </w:tcPr>
          <w:p w14:paraId="01B1FF53" w14:textId="2A148E61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435351.15</w:t>
            </w:r>
          </w:p>
        </w:tc>
        <w:tc>
          <w:tcPr>
            <w:tcW w:w="3969" w:type="dxa"/>
          </w:tcPr>
          <w:p w14:paraId="249CD385" w14:textId="4D6BAEDC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2204304.94</w:t>
            </w:r>
          </w:p>
        </w:tc>
      </w:tr>
      <w:tr w:rsidR="00D42795" w:rsidRPr="00664790" w14:paraId="61B3CDE0" w14:textId="77777777" w:rsidTr="00EA1853">
        <w:trPr>
          <w:trHeight w:val="529"/>
        </w:trPr>
        <w:tc>
          <w:tcPr>
            <w:tcW w:w="1927" w:type="dxa"/>
          </w:tcPr>
          <w:p w14:paraId="2A30C900" w14:textId="24B68A0D" w:rsidR="00D42795" w:rsidRPr="00664790" w:rsidRDefault="00D42795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85" w:type="dxa"/>
          </w:tcPr>
          <w:p w14:paraId="2C9BCAD6" w14:textId="5341AABA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435356.04</w:t>
            </w:r>
          </w:p>
        </w:tc>
        <w:tc>
          <w:tcPr>
            <w:tcW w:w="3969" w:type="dxa"/>
          </w:tcPr>
          <w:p w14:paraId="6FC1324E" w14:textId="37BEAD43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2204320.82</w:t>
            </w:r>
          </w:p>
        </w:tc>
      </w:tr>
      <w:tr w:rsidR="00D42795" w:rsidRPr="00664790" w14:paraId="68295A09" w14:textId="77777777" w:rsidTr="00EA1853">
        <w:trPr>
          <w:trHeight w:val="529"/>
        </w:trPr>
        <w:tc>
          <w:tcPr>
            <w:tcW w:w="1927" w:type="dxa"/>
          </w:tcPr>
          <w:p w14:paraId="5189803F" w14:textId="09DAD863" w:rsidR="00D42795" w:rsidRPr="00664790" w:rsidRDefault="00D42795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85" w:type="dxa"/>
          </w:tcPr>
          <w:p w14:paraId="2309CB54" w14:textId="73416801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435340.96</w:t>
            </w:r>
          </w:p>
        </w:tc>
        <w:tc>
          <w:tcPr>
            <w:tcW w:w="3969" w:type="dxa"/>
          </w:tcPr>
          <w:p w14:paraId="49CA1235" w14:textId="470434AD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2204324.94</w:t>
            </w:r>
          </w:p>
        </w:tc>
      </w:tr>
      <w:tr w:rsidR="00D42795" w:rsidRPr="00664790" w14:paraId="61468C4B" w14:textId="77777777" w:rsidTr="00EA1853">
        <w:trPr>
          <w:trHeight w:val="529"/>
        </w:trPr>
        <w:tc>
          <w:tcPr>
            <w:tcW w:w="1927" w:type="dxa"/>
          </w:tcPr>
          <w:p w14:paraId="5ED98448" w14:textId="2BAC0244" w:rsidR="00D42795" w:rsidRPr="00664790" w:rsidRDefault="00D42795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885" w:type="dxa"/>
          </w:tcPr>
          <w:p w14:paraId="59B4A0C3" w14:textId="2B4FA47E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435298.11</w:t>
            </w:r>
          </w:p>
        </w:tc>
        <w:tc>
          <w:tcPr>
            <w:tcW w:w="3969" w:type="dxa"/>
          </w:tcPr>
          <w:p w14:paraId="0188342E" w14:textId="7F76F204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2204348.99</w:t>
            </w:r>
          </w:p>
        </w:tc>
      </w:tr>
      <w:tr w:rsidR="00D42795" w:rsidRPr="00664790" w14:paraId="508596A1" w14:textId="77777777" w:rsidTr="00EA1853">
        <w:trPr>
          <w:trHeight w:val="529"/>
        </w:trPr>
        <w:tc>
          <w:tcPr>
            <w:tcW w:w="1927" w:type="dxa"/>
          </w:tcPr>
          <w:p w14:paraId="1FF2CCCF" w14:textId="46DDC5F2" w:rsidR="00D42795" w:rsidRPr="00664790" w:rsidRDefault="00D42795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885" w:type="dxa"/>
          </w:tcPr>
          <w:p w14:paraId="40A7DAE5" w14:textId="6A2A97A2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435291.11</w:t>
            </w:r>
          </w:p>
        </w:tc>
        <w:tc>
          <w:tcPr>
            <w:tcW w:w="3969" w:type="dxa"/>
          </w:tcPr>
          <w:p w14:paraId="028557CA" w14:textId="0DCF3CAC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2204350.14</w:t>
            </w:r>
          </w:p>
        </w:tc>
      </w:tr>
      <w:tr w:rsidR="00D42795" w:rsidRPr="00664790" w14:paraId="43CACB65" w14:textId="77777777" w:rsidTr="00EA1853">
        <w:trPr>
          <w:trHeight w:val="529"/>
        </w:trPr>
        <w:tc>
          <w:tcPr>
            <w:tcW w:w="1927" w:type="dxa"/>
          </w:tcPr>
          <w:p w14:paraId="6F322498" w14:textId="44FFB14D" w:rsidR="00D42795" w:rsidRPr="00664790" w:rsidRDefault="00D42795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885" w:type="dxa"/>
          </w:tcPr>
          <w:p w14:paraId="71B2D6C6" w14:textId="2A56EB75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435275.14</w:t>
            </w:r>
          </w:p>
        </w:tc>
        <w:tc>
          <w:tcPr>
            <w:tcW w:w="3969" w:type="dxa"/>
          </w:tcPr>
          <w:p w14:paraId="74E657FF" w14:textId="152A257B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2204362.19</w:t>
            </w:r>
          </w:p>
        </w:tc>
      </w:tr>
      <w:tr w:rsidR="00D42795" w:rsidRPr="00664790" w14:paraId="6F902A3C" w14:textId="77777777" w:rsidTr="00EA1853">
        <w:trPr>
          <w:trHeight w:val="529"/>
        </w:trPr>
        <w:tc>
          <w:tcPr>
            <w:tcW w:w="1927" w:type="dxa"/>
          </w:tcPr>
          <w:p w14:paraId="5D46AB9B" w14:textId="2041AF64" w:rsidR="00D42795" w:rsidRPr="00664790" w:rsidRDefault="00D42795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885" w:type="dxa"/>
          </w:tcPr>
          <w:p w14:paraId="7B3239BD" w14:textId="27B9168F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435264.53</w:t>
            </w:r>
          </w:p>
        </w:tc>
        <w:tc>
          <w:tcPr>
            <w:tcW w:w="3969" w:type="dxa"/>
          </w:tcPr>
          <w:p w14:paraId="50DDFF18" w14:textId="60334B07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2204367.97</w:t>
            </w:r>
          </w:p>
        </w:tc>
      </w:tr>
      <w:tr w:rsidR="00D42795" w:rsidRPr="00664790" w14:paraId="647BCCB5" w14:textId="77777777" w:rsidTr="00EA1853">
        <w:trPr>
          <w:trHeight w:val="529"/>
        </w:trPr>
        <w:tc>
          <w:tcPr>
            <w:tcW w:w="1927" w:type="dxa"/>
          </w:tcPr>
          <w:p w14:paraId="09552C95" w14:textId="12F24FB2" w:rsidR="00D42795" w:rsidRPr="00664790" w:rsidRDefault="00D42795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47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885" w:type="dxa"/>
          </w:tcPr>
          <w:p w14:paraId="239C07BB" w14:textId="5CF1DB00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435263.68</w:t>
            </w:r>
          </w:p>
        </w:tc>
        <w:tc>
          <w:tcPr>
            <w:tcW w:w="3969" w:type="dxa"/>
          </w:tcPr>
          <w:p w14:paraId="33E1475F" w14:textId="744BD01E" w:rsidR="00D42795" w:rsidRPr="00664790" w:rsidRDefault="00DD6CCF" w:rsidP="0000212E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C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2204355.41</w:t>
            </w:r>
          </w:p>
        </w:tc>
      </w:tr>
    </w:tbl>
    <w:p w14:paraId="42F77C44" w14:textId="77777777" w:rsidR="004016A7" w:rsidRDefault="004016A7" w:rsidP="00D05B02">
      <w:pPr>
        <w:pStyle w:val="a4"/>
        <w:spacing w:after="0" w:line="360" w:lineRule="auto"/>
        <w:ind w:left="0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C790A9" w14:textId="2E16FD13" w:rsidR="00BB5D42" w:rsidRPr="00664790" w:rsidRDefault="00242468" w:rsidP="00D05B02">
      <w:pPr>
        <w:pStyle w:val="a4"/>
        <w:spacing w:after="0" w:line="360" w:lineRule="auto"/>
        <w:ind w:left="0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90">
        <w:rPr>
          <w:rFonts w:ascii="Times New Roman" w:hAnsi="Times New Roman" w:cs="Times New Roman"/>
          <w:b/>
          <w:sz w:val="24"/>
          <w:szCs w:val="24"/>
        </w:rPr>
        <w:t>4.</w:t>
      </w:r>
      <w:r w:rsidR="00DD6CCF">
        <w:rPr>
          <w:rFonts w:ascii="Times New Roman" w:hAnsi="Times New Roman" w:cs="Times New Roman"/>
          <w:b/>
          <w:sz w:val="24"/>
          <w:szCs w:val="24"/>
        </w:rPr>
        <w:t>1</w:t>
      </w:r>
      <w:r w:rsidRPr="006647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6C3D" w:rsidRPr="00664790">
        <w:rPr>
          <w:rFonts w:ascii="Times New Roman" w:hAnsi="Times New Roman" w:cs="Times New Roman"/>
          <w:b/>
          <w:sz w:val="24"/>
          <w:szCs w:val="24"/>
        </w:rPr>
        <w:t>СИСТЕМА ОРГАНИЗАЦИИ ТРАНСПОРТА И ПЕШЕХОДНОГО ДВИЖЕНИЯ</w:t>
      </w:r>
    </w:p>
    <w:p w14:paraId="17957677" w14:textId="3AED2934" w:rsidR="00085E06" w:rsidRPr="00664790" w:rsidRDefault="00085E06" w:rsidP="00EA1853">
      <w:pPr>
        <w:widowControl w:val="0"/>
        <w:suppressAutoHyphens/>
        <w:spacing w:after="0" w:line="360" w:lineRule="auto"/>
        <w:ind w:right="282" w:firstLine="85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66479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Транспортное и пешеходное движение запроектировано в соответствии с улично-дорожной сетью действующего генерального плана </w:t>
      </w:r>
      <w:r w:rsid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Щепкинского сельского</w:t>
      </w:r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поселения, в</w:t>
      </w:r>
      <w:r w:rsidRPr="0066479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соответствии с</w:t>
      </w:r>
      <w:r w:rsidR="008563AA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требованиями</w:t>
      </w:r>
      <w:r w:rsidRPr="0066479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Норматив</w:t>
      </w:r>
      <w:r w:rsidR="008563AA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ов</w:t>
      </w:r>
      <w:r w:rsidRPr="0066479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градостроительного проектирования, Правилами землепользования и застройки </w:t>
      </w:r>
      <w:r w:rsid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Щепкинского сельского</w:t>
      </w:r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поселения</w:t>
      </w:r>
      <w:r w:rsidRPr="00664790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и сложившейся улично-дорожной сетью района проектирования.</w:t>
      </w:r>
    </w:p>
    <w:p w14:paraId="296594B6" w14:textId="56FD1A00" w:rsidR="00AD5EA4" w:rsidRPr="00664790" w:rsidRDefault="00AD5EA4" w:rsidP="00EA1853">
      <w:pPr>
        <w:pStyle w:val="CM1"/>
        <w:spacing w:line="360" w:lineRule="auto"/>
        <w:ind w:right="282" w:firstLine="709"/>
        <w:jc w:val="both"/>
        <w:rPr>
          <w:rFonts w:ascii="Times New Roman" w:hAnsi="Times New Roman" w:cs="Times New Roman"/>
          <w:color w:val="000000" w:themeColor="text1"/>
          <w:position w:val="9"/>
          <w:lang w:bidi="ar-SA"/>
        </w:rPr>
      </w:pPr>
      <w:r w:rsidRPr="00664790">
        <w:rPr>
          <w:rFonts w:ascii="Times New Roman" w:hAnsi="Times New Roman" w:cs="Times New Roman"/>
          <w:color w:val="000000" w:themeColor="text1"/>
          <w:position w:val="9"/>
          <w:lang w:bidi="ar-SA"/>
        </w:rPr>
        <w:t>Территории улиц территории должны быть освещены в темное время суток уличными светильниками или фонарями.</w:t>
      </w:r>
    </w:p>
    <w:p w14:paraId="35ADB0C5" w14:textId="7623D1C3" w:rsidR="00662C84" w:rsidRPr="00664790" w:rsidRDefault="00AD5EA4" w:rsidP="00EA1853">
      <w:pPr>
        <w:pStyle w:val="CM1"/>
        <w:spacing w:line="360" w:lineRule="auto"/>
        <w:ind w:right="282" w:firstLine="709"/>
        <w:jc w:val="both"/>
        <w:rPr>
          <w:rFonts w:ascii="Times New Roman" w:hAnsi="Times New Roman" w:cs="Times New Roman"/>
          <w:color w:val="000000" w:themeColor="text1"/>
          <w:position w:val="9"/>
          <w:lang w:bidi="ar-SA"/>
        </w:rPr>
      </w:pPr>
      <w:r w:rsidRPr="00664790">
        <w:rPr>
          <w:rFonts w:ascii="Times New Roman" w:hAnsi="Times New Roman" w:cs="Times New Roman"/>
          <w:color w:val="000000" w:themeColor="text1"/>
          <w:position w:val="9"/>
          <w:lang w:bidi="ar-SA"/>
        </w:rPr>
        <w:t xml:space="preserve">Парковки для постоянного хранения автомобильного транспорта выполнить наземными и разместить на территории </w:t>
      </w:r>
      <w:r w:rsidR="008563AA">
        <w:rPr>
          <w:rFonts w:ascii="Times New Roman" w:hAnsi="Times New Roman" w:cs="Times New Roman"/>
          <w:color w:val="000000" w:themeColor="text1"/>
          <w:position w:val="9"/>
          <w:lang w:bidi="ar-SA"/>
        </w:rPr>
        <w:t xml:space="preserve">проектируемых </w:t>
      </w:r>
      <w:r w:rsidRPr="00664790">
        <w:rPr>
          <w:rFonts w:ascii="Times New Roman" w:hAnsi="Times New Roman" w:cs="Times New Roman"/>
          <w:color w:val="000000" w:themeColor="text1"/>
          <w:position w:val="9"/>
          <w:lang w:bidi="ar-SA"/>
        </w:rPr>
        <w:t>земел</w:t>
      </w:r>
      <w:r w:rsidR="00C4073C" w:rsidRPr="00664790">
        <w:rPr>
          <w:rFonts w:ascii="Times New Roman" w:hAnsi="Times New Roman" w:cs="Times New Roman"/>
          <w:color w:val="000000" w:themeColor="text1"/>
          <w:position w:val="9"/>
          <w:lang w:bidi="ar-SA"/>
        </w:rPr>
        <w:t>ьн</w:t>
      </w:r>
      <w:r w:rsidR="008563AA">
        <w:rPr>
          <w:rFonts w:ascii="Times New Roman" w:hAnsi="Times New Roman" w:cs="Times New Roman"/>
          <w:color w:val="000000" w:themeColor="text1"/>
          <w:position w:val="9"/>
          <w:lang w:bidi="ar-SA"/>
        </w:rPr>
        <w:t>ых</w:t>
      </w:r>
      <w:r w:rsidR="00C4073C" w:rsidRPr="00664790">
        <w:rPr>
          <w:rFonts w:ascii="Times New Roman" w:hAnsi="Times New Roman" w:cs="Times New Roman"/>
          <w:color w:val="000000" w:themeColor="text1"/>
          <w:position w:val="9"/>
          <w:lang w:bidi="ar-SA"/>
        </w:rPr>
        <w:t xml:space="preserve"> участк</w:t>
      </w:r>
      <w:r w:rsidR="008563AA">
        <w:rPr>
          <w:rFonts w:ascii="Times New Roman" w:hAnsi="Times New Roman" w:cs="Times New Roman"/>
          <w:color w:val="000000" w:themeColor="text1"/>
          <w:position w:val="9"/>
          <w:lang w:bidi="ar-SA"/>
        </w:rPr>
        <w:t>ов</w:t>
      </w:r>
      <w:r w:rsidRPr="00664790">
        <w:rPr>
          <w:rFonts w:ascii="Times New Roman" w:hAnsi="Times New Roman" w:cs="Times New Roman"/>
          <w:color w:val="000000" w:themeColor="text1"/>
          <w:position w:val="9"/>
          <w:lang w:bidi="ar-SA"/>
        </w:rPr>
        <w:t>.</w:t>
      </w:r>
    </w:p>
    <w:p w14:paraId="636337F3" w14:textId="77777777" w:rsidR="00A410B4" w:rsidRPr="00664790" w:rsidRDefault="00A410B4" w:rsidP="00EA1853">
      <w:pPr>
        <w:pStyle w:val="Default"/>
        <w:ind w:right="282"/>
        <w:rPr>
          <w:rFonts w:ascii="Times New Roman" w:hAnsi="Times New Roman" w:cs="Times New Roman"/>
          <w:lang w:bidi="ar-SA"/>
        </w:rPr>
      </w:pPr>
    </w:p>
    <w:p w14:paraId="706662EE" w14:textId="77777777" w:rsidR="0009056D" w:rsidRPr="00664790" w:rsidRDefault="0009056D" w:rsidP="00D05B02">
      <w:pPr>
        <w:pStyle w:val="a4"/>
        <w:numPr>
          <w:ilvl w:val="0"/>
          <w:numId w:val="2"/>
        </w:numPr>
        <w:spacing w:after="0" w:line="360" w:lineRule="auto"/>
        <w:ind w:left="0" w:right="28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90">
        <w:rPr>
          <w:rFonts w:ascii="Times New Roman" w:hAnsi="Times New Roman" w:cs="Times New Roman"/>
          <w:b/>
          <w:sz w:val="24"/>
          <w:szCs w:val="24"/>
        </w:rPr>
        <w:t>ИНЖЕНЕРНОЕ ОБЕСПЕЧЕНИЕ ТЕРРИТОРИИ</w:t>
      </w:r>
    </w:p>
    <w:p w14:paraId="3C6F3BE1" w14:textId="2E451975" w:rsidR="00D85536" w:rsidRDefault="00D85536" w:rsidP="00EA1853">
      <w:pPr>
        <w:pStyle w:val="Standard"/>
        <w:tabs>
          <w:tab w:val="left" w:pos="0"/>
          <w:tab w:val="left" w:pos="1134"/>
        </w:tabs>
        <w:spacing w:line="360" w:lineRule="auto"/>
        <w:ind w:right="282" w:firstLine="706"/>
        <w:jc w:val="both"/>
        <w:rPr>
          <w:lang w:bidi="ar-SA"/>
        </w:rPr>
      </w:pPr>
      <w:r w:rsidRPr="00664790">
        <w:rPr>
          <w:lang w:bidi="ar-SA"/>
        </w:rPr>
        <w:t>Электроснабжение</w:t>
      </w:r>
      <w:r w:rsidR="00D07695" w:rsidRPr="00664790">
        <w:rPr>
          <w:lang w:bidi="ar-SA"/>
        </w:rPr>
        <w:t xml:space="preserve"> запроектировать</w:t>
      </w:r>
      <w:r w:rsidR="00E56B72" w:rsidRPr="00664790">
        <w:rPr>
          <w:lang w:bidi="ar-SA"/>
        </w:rPr>
        <w:t xml:space="preserve"> от</w:t>
      </w:r>
      <w:r w:rsidRPr="00664790">
        <w:rPr>
          <w:lang w:bidi="ar-SA"/>
        </w:rPr>
        <w:t xml:space="preserve"> </w:t>
      </w:r>
      <w:r w:rsidR="004E1E9C">
        <w:rPr>
          <w:lang w:bidi="ar-SA"/>
        </w:rPr>
        <w:t xml:space="preserve">существующей </w:t>
      </w:r>
      <w:r w:rsidR="00E56B72" w:rsidRPr="00664790">
        <w:rPr>
          <w:lang w:bidi="ar-SA"/>
        </w:rPr>
        <w:t>централизованной сети электроснабжения</w:t>
      </w:r>
      <w:r w:rsidR="00D07695" w:rsidRPr="00664790">
        <w:rPr>
          <w:lang w:bidi="ar-SA"/>
        </w:rPr>
        <w:t>.</w:t>
      </w:r>
    </w:p>
    <w:p w14:paraId="678B2FD4" w14:textId="77777777" w:rsidR="00037EB2" w:rsidRPr="00664790" w:rsidRDefault="00037EB2" w:rsidP="00EA1853">
      <w:pPr>
        <w:pStyle w:val="Standard"/>
        <w:tabs>
          <w:tab w:val="left" w:pos="0"/>
          <w:tab w:val="left" w:pos="1134"/>
        </w:tabs>
        <w:spacing w:line="360" w:lineRule="auto"/>
        <w:ind w:right="282" w:firstLine="706"/>
        <w:jc w:val="both"/>
        <w:rPr>
          <w:lang w:bidi="ar-SA"/>
        </w:rPr>
      </w:pPr>
    </w:p>
    <w:p w14:paraId="6407F284" w14:textId="6C458A81" w:rsidR="00D07695" w:rsidRPr="00C57583" w:rsidRDefault="00D07695" w:rsidP="00D05B02">
      <w:pPr>
        <w:pStyle w:val="a4"/>
        <w:numPr>
          <w:ilvl w:val="0"/>
          <w:numId w:val="2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583">
        <w:rPr>
          <w:rFonts w:ascii="Times New Roman" w:hAnsi="Times New Roman" w:cs="Times New Roman"/>
          <w:b/>
          <w:sz w:val="24"/>
          <w:szCs w:val="24"/>
        </w:rPr>
        <w:t>ОСНОВНЫЕ ТЕХНИКО-ЭКОНОМИЧЕСКИЕ ПОКАЗАТЕЛИ ПРОЕКТА ПЛАНИРОВКИ ТЕРРИТОРИИ</w:t>
      </w:r>
    </w:p>
    <w:tbl>
      <w:tblPr>
        <w:tblW w:w="9601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776"/>
        <w:gridCol w:w="3326"/>
        <w:gridCol w:w="1543"/>
        <w:gridCol w:w="1684"/>
        <w:gridCol w:w="2272"/>
      </w:tblGrid>
      <w:tr w:rsidR="00D07695" w:rsidRPr="00664790" w14:paraId="5ADABADF" w14:textId="77777777" w:rsidTr="004E07E8">
        <w:trPr>
          <w:trHeight w:val="1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5D82524" w14:textId="77777777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015A295" w14:textId="77777777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90AF311" w14:textId="77777777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41B8AD9" w14:textId="5328BA2F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Современное состояние на 202</w:t>
            </w:r>
            <w:r w:rsidR="00085E06" w:rsidRPr="006647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FAA7F19" w14:textId="77777777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Расчетный срок</w:t>
            </w:r>
          </w:p>
        </w:tc>
      </w:tr>
      <w:tr w:rsidR="00D07695" w:rsidRPr="00664790" w14:paraId="449AE45F" w14:textId="77777777" w:rsidTr="004E07E8">
        <w:trPr>
          <w:trHeight w:val="1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43FE038" w14:textId="77777777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1898AB3" w14:textId="77777777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</w:tc>
      </w:tr>
      <w:tr w:rsidR="00D07695" w:rsidRPr="00664790" w14:paraId="156B8E25" w14:textId="77777777" w:rsidTr="004E07E8">
        <w:trPr>
          <w:trHeight w:val="1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537E75C" w14:textId="77777777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CB3558A" w14:textId="77777777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Площадь проектируемой территории – всего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16E573EA" w14:textId="77777777" w:rsidR="00D07695" w:rsidRPr="00664790" w:rsidRDefault="00D07695" w:rsidP="008563A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B9C973E" w14:textId="664F5744" w:rsidR="00D07695" w:rsidRPr="00664790" w:rsidRDefault="00672DDB" w:rsidP="008563A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_DdeLink__1486_1248404319"/>
            <w:bookmarkEnd w:id="11"/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163316A" w14:textId="2D0C76DB" w:rsidR="00D07695" w:rsidRPr="00664790" w:rsidRDefault="00085E06" w:rsidP="008563A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63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5B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1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12" w:name="_GoBack"/>
            <w:bookmarkEnd w:id="12"/>
          </w:p>
        </w:tc>
      </w:tr>
      <w:tr w:rsidR="00D07695" w:rsidRPr="00664790" w14:paraId="3744CD42" w14:textId="77777777" w:rsidTr="004E07E8">
        <w:trPr>
          <w:trHeight w:val="1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AD68DAC" w14:textId="66C55F98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016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440600A9" w14:textId="148595B4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="004016A7">
              <w:rPr>
                <w:rFonts w:ascii="Times New Roman" w:hAnsi="Times New Roman" w:cs="Times New Roman"/>
                <w:sz w:val="24"/>
                <w:szCs w:val="24"/>
              </w:rPr>
              <w:t>формируемых участков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355432EE" w14:textId="77777777" w:rsidR="00D07695" w:rsidRPr="00664790" w:rsidRDefault="00D07695" w:rsidP="008563A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A329EA3" w14:textId="77777777" w:rsidR="00D07695" w:rsidRPr="00664790" w:rsidRDefault="00D07695" w:rsidP="008563A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02FCCCAD" w14:textId="3856183C" w:rsidR="00D07695" w:rsidRPr="00664790" w:rsidRDefault="00615B4B" w:rsidP="008563A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</w:tr>
      <w:tr w:rsidR="00D07695" w:rsidRPr="00664790" w14:paraId="6F262F6E" w14:textId="77777777" w:rsidTr="004E07E8">
        <w:trPr>
          <w:trHeight w:val="1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5833099" w14:textId="0C14ED33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016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4EC4355" w14:textId="77777777" w:rsidR="00D07695" w:rsidRPr="00664790" w:rsidRDefault="00D07695" w:rsidP="00D076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Территория для размещения объектов улично-дорожной сети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26E00758" w14:textId="77777777" w:rsidR="00D07695" w:rsidRPr="00664790" w:rsidRDefault="00D07695" w:rsidP="008563A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B86915C" w14:textId="77777777" w:rsidR="00D07695" w:rsidRPr="00664790" w:rsidRDefault="00D07695" w:rsidP="008563A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748360D1" w14:textId="0E2EAB8B" w:rsidR="00D07695" w:rsidRPr="00664790" w:rsidRDefault="00615B4B" w:rsidP="008563A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</w:tbl>
    <w:p w14:paraId="0AF58B21" w14:textId="2A593AE7" w:rsidR="002B0680" w:rsidRPr="00664790" w:rsidRDefault="002B0680" w:rsidP="002325E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B0680" w:rsidRPr="00664790" w:rsidSect="006035B1">
      <w:headerReference w:type="default" r:id="rId8"/>
      <w:footerReference w:type="default" r:id="rId9"/>
      <w:pgSz w:w="11906" w:h="16838"/>
      <w:pgMar w:top="1985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7A9D7" w14:textId="77777777" w:rsidR="00FB5A16" w:rsidRDefault="00FB5A16" w:rsidP="00C034C1">
      <w:pPr>
        <w:spacing w:after="0" w:line="240" w:lineRule="auto"/>
      </w:pPr>
      <w:r>
        <w:separator/>
      </w:r>
    </w:p>
  </w:endnote>
  <w:endnote w:type="continuationSeparator" w:id="0">
    <w:p w14:paraId="7E73A5C3" w14:textId="77777777" w:rsidR="00FB5A16" w:rsidRDefault="00FB5A16" w:rsidP="00C0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CC1D8" w14:textId="77777777" w:rsidR="00FB5A16" w:rsidRDefault="00FB5A16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74F5548E" w14:textId="77777777" w:rsidR="00FB5A16" w:rsidRPr="00022141" w:rsidRDefault="00FB5A16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02B9CAAB" w14:textId="183C7A33" w:rsidR="00FB5A16" w:rsidRPr="00022141" w:rsidRDefault="00FB5A16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ООО</w:t>
    </w:r>
    <w:r w:rsidRPr="00022141">
      <w:rPr>
        <w:rFonts w:ascii="Times New Roman" w:hAnsi="Times New Roman" w:cs="Times New Roman"/>
        <w:sz w:val="20"/>
        <w:szCs w:val="20"/>
      </w:rPr>
      <w:t xml:space="preserve"> «Архитектура и градостроительство» 20</w:t>
    </w:r>
    <w:r>
      <w:rPr>
        <w:rFonts w:ascii="Times New Roman" w:hAnsi="Times New Roman" w:cs="Times New Roman"/>
        <w:sz w:val="20"/>
        <w:szCs w:val="20"/>
        <w:lang w:val="en-US"/>
      </w:rPr>
      <w:t>2</w:t>
    </w:r>
    <w:r>
      <w:rPr>
        <w:rFonts w:ascii="Times New Roman" w:hAnsi="Times New Roman" w:cs="Times New Roman"/>
        <w:sz w:val="20"/>
        <w:szCs w:val="20"/>
      </w:rPr>
      <w:t>2</w:t>
    </w:r>
    <w:r w:rsidRPr="00022141">
      <w:rPr>
        <w:rFonts w:ascii="Times New Roman" w:hAnsi="Times New Roman" w:cs="Times New Roman"/>
        <w:sz w:val="20"/>
        <w:szCs w:val="20"/>
      </w:rPr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5929B" w14:textId="77777777" w:rsidR="00FB5A16" w:rsidRDefault="00FB5A16" w:rsidP="00C034C1">
      <w:pPr>
        <w:spacing w:after="0" w:line="240" w:lineRule="auto"/>
      </w:pPr>
      <w:r>
        <w:separator/>
      </w:r>
    </w:p>
  </w:footnote>
  <w:footnote w:type="continuationSeparator" w:id="0">
    <w:p w14:paraId="47E316AB" w14:textId="77777777" w:rsidR="00FB5A16" w:rsidRDefault="00FB5A16" w:rsidP="00C0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42BE0" w14:textId="77777777" w:rsidR="00BA478C" w:rsidRPr="00BA478C" w:rsidRDefault="00BA478C" w:rsidP="004016A7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BA478C">
      <w:rPr>
        <w:rFonts w:ascii="Times New Roman" w:hAnsi="Times New Roman" w:cs="Times New Roman"/>
        <w:sz w:val="20"/>
        <w:szCs w:val="20"/>
      </w:rPr>
      <w:t>Проект внесения изменений в проект планировки территории и проект межевания территории, в состав которой входят земельные участки с кадастровыми номерами 61:02:0600005:11322, 61:02:0600005:8118 расположенными по адресу: Ростовская область, Аксайский район, п. Темерницкий, ул. Березовая</w:t>
    </w:r>
  </w:p>
  <w:p w14:paraId="3D153BBA" w14:textId="6CE5F4B9" w:rsidR="00FB5A16" w:rsidRPr="006B322A" w:rsidRDefault="00FB5A16" w:rsidP="00D16DC6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1" w15:restartNumberingAfterBreak="0">
    <w:nsid w:val="07AA34B3"/>
    <w:multiLevelType w:val="hybridMultilevel"/>
    <w:tmpl w:val="C2B2AD4E"/>
    <w:lvl w:ilvl="0" w:tplc="3E8AC1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030384C"/>
    <w:multiLevelType w:val="multilevel"/>
    <w:tmpl w:val="DEF020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A3C135C"/>
    <w:multiLevelType w:val="hybridMultilevel"/>
    <w:tmpl w:val="A346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040FA"/>
    <w:multiLevelType w:val="hybridMultilevel"/>
    <w:tmpl w:val="42703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B7769F"/>
    <w:multiLevelType w:val="hybridMultilevel"/>
    <w:tmpl w:val="0E4849DE"/>
    <w:lvl w:ilvl="0" w:tplc="7C7C381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19B"/>
    <w:rsid w:val="0000212E"/>
    <w:rsid w:val="000033E1"/>
    <w:rsid w:val="00012D17"/>
    <w:rsid w:val="0001387A"/>
    <w:rsid w:val="00013B01"/>
    <w:rsid w:val="0001414C"/>
    <w:rsid w:val="000204E0"/>
    <w:rsid w:val="00022141"/>
    <w:rsid w:val="0002382E"/>
    <w:rsid w:val="00026A2A"/>
    <w:rsid w:val="00030FCF"/>
    <w:rsid w:val="00037EB2"/>
    <w:rsid w:val="00040158"/>
    <w:rsid w:val="000402B7"/>
    <w:rsid w:val="00052446"/>
    <w:rsid w:val="0005273A"/>
    <w:rsid w:val="00063395"/>
    <w:rsid w:val="00072F39"/>
    <w:rsid w:val="00075C32"/>
    <w:rsid w:val="000769D6"/>
    <w:rsid w:val="0008161D"/>
    <w:rsid w:val="000826BD"/>
    <w:rsid w:val="000828F1"/>
    <w:rsid w:val="00085E06"/>
    <w:rsid w:val="00085FB9"/>
    <w:rsid w:val="00086CCB"/>
    <w:rsid w:val="0009056D"/>
    <w:rsid w:val="00093E1E"/>
    <w:rsid w:val="00096516"/>
    <w:rsid w:val="000A5ACC"/>
    <w:rsid w:val="000A5E9E"/>
    <w:rsid w:val="000A6C89"/>
    <w:rsid w:val="000A7FD6"/>
    <w:rsid w:val="000B4FF7"/>
    <w:rsid w:val="000B7DA0"/>
    <w:rsid w:val="000C2593"/>
    <w:rsid w:val="000C2A4D"/>
    <w:rsid w:val="000C2C3A"/>
    <w:rsid w:val="000C4023"/>
    <w:rsid w:val="000D0A08"/>
    <w:rsid w:val="000D25AE"/>
    <w:rsid w:val="000D3545"/>
    <w:rsid w:val="000D3DAC"/>
    <w:rsid w:val="000D55DC"/>
    <w:rsid w:val="000D7E63"/>
    <w:rsid w:val="000E58DD"/>
    <w:rsid w:val="000E6ECF"/>
    <w:rsid w:val="000F0BA5"/>
    <w:rsid w:val="000F5C70"/>
    <w:rsid w:val="00105C9F"/>
    <w:rsid w:val="0011558A"/>
    <w:rsid w:val="00122050"/>
    <w:rsid w:val="00130D0C"/>
    <w:rsid w:val="00132776"/>
    <w:rsid w:val="00133FD9"/>
    <w:rsid w:val="00134897"/>
    <w:rsid w:val="001364E0"/>
    <w:rsid w:val="001415E2"/>
    <w:rsid w:val="001470F1"/>
    <w:rsid w:val="00154876"/>
    <w:rsid w:val="00154DF7"/>
    <w:rsid w:val="0015622B"/>
    <w:rsid w:val="0015698A"/>
    <w:rsid w:val="001703AB"/>
    <w:rsid w:val="00174B28"/>
    <w:rsid w:val="00180BFC"/>
    <w:rsid w:val="00181735"/>
    <w:rsid w:val="00185F83"/>
    <w:rsid w:val="001A0A5B"/>
    <w:rsid w:val="001C3F2C"/>
    <w:rsid w:val="001C516C"/>
    <w:rsid w:val="001C7FC1"/>
    <w:rsid w:val="001D025A"/>
    <w:rsid w:val="001D0A14"/>
    <w:rsid w:val="001D16F1"/>
    <w:rsid w:val="001E001B"/>
    <w:rsid w:val="001E4408"/>
    <w:rsid w:val="001F02D2"/>
    <w:rsid w:val="001F2CA4"/>
    <w:rsid w:val="001F3518"/>
    <w:rsid w:val="001F4627"/>
    <w:rsid w:val="001F4CD3"/>
    <w:rsid w:val="00211BBC"/>
    <w:rsid w:val="00215372"/>
    <w:rsid w:val="0021798F"/>
    <w:rsid w:val="002220C5"/>
    <w:rsid w:val="00224F3B"/>
    <w:rsid w:val="00227394"/>
    <w:rsid w:val="002325E2"/>
    <w:rsid w:val="00233747"/>
    <w:rsid w:val="002337CB"/>
    <w:rsid w:val="00237540"/>
    <w:rsid w:val="00242468"/>
    <w:rsid w:val="00242ABE"/>
    <w:rsid w:val="002449B2"/>
    <w:rsid w:val="00250163"/>
    <w:rsid w:val="002509E0"/>
    <w:rsid w:val="002514CA"/>
    <w:rsid w:val="00253742"/>
    <w:rsid w:val="0025498F"/>
    <w:rsid w:val="0026005D"/>
    <w:rsid w:val="00266591"/>
    <w:rsid w:val="00270537"/>
    <w:rsid w:val="00272EA3"/>
    <w:rsid w:val="00273B6F"/>
    <w:rsid w:val="00282E61"/>
    <w:rsid w:val="00287B8E"/>
    <w:rsid w:val="00287DC4"/>
    <w:rsid w:val="00287F94"/>
    <w:rsid w:val="00290541"/>
    <w:rsid w:val="0029083E"/>
    <w:rsid w:val="00293AFC"/>
    <w:rsid w:val="002966C4"/>
    <w:rsid w:val="002A2D37"/>
    <w:rsid w:val="002B0680"/>
    <w:rsid w:val="002C6E47"/>
    <w:rsid w:val="002D74F4"/>
    <w:rsid w:val="002E0BA4"/>
    <w:rsid w:val="002E1B4A"/>
    <w:rsid w:val="002E2D02"/>
    <w:rsid w:val="002E34B8"/>
    <w:rsid w:val="002F59BC"/>
    <w:rsid w:val="00303A39"/>
    <w:rsid w:val="003070DD"/>
    <w:rsid w:val="00312E7C"/>
    <w:rsid w:val="00316144"/>
    <w:rsid w:val="003163DD"/>
    <w:rsid w:val="00327EC9"/>
    <w:rsid w:val="00336826"/>
    <w:rsid w:val="0033756A"/>
    <w:rsid w:val="0034047A"/>
    <w:rsid w:val="00345748"/>
    <w:rsid w:val="00350A6C"/>
    <w:rsid w:val="00354CCA"/>
    <w:rsid w:val="00364DD1"/>
    <w:rsid w:val="00365889"/>
    <w:rsid w:val="003669C5"/>
    <w:rsid w:val="0036747C"/>
    <w:rsid w:val="0038504A"/>
    <w:rsid w:val="00386E0F"/>
    <w:rsid w:val="00390722"/>
    <w:rsid w:val="003A0B3E"/>
    <w:rsid w:val="003A2C1C"/>
    <w:rsid w:val="003A3B5D"/>
    <w:rsid w:val="003A3F59"/>
    <w:rsid w:val="003A4885"/>
    <w:rsid w:val="003A69FE"/>
    <w:rsid w:val="003B22E8"/>
    <w:rsid w:val="003B63F3"/>
    <w:rsid w:val="003C3167"/>
    <w:rsid w:val="003C672B"/>
    <w:rsid w:val="003C69F4"/>
    <w:rsid w:val="003D113D"/>
    <w:rsid w:val="003E5698"/>
    <w:rsid w:val="003E6C3D"/>
    <w:rsid w:val="003F113F"/>
    <w:rsid w:val="003F290E"/>
    <w:rsid w:val="003F2B7B"/>
    <w:rsid w:val="003F6732"/>
    <w:rsid w:val="003F70BF"/>
    <w:rsid w:val="004016A7"/>
    <w:rsid w:val="00420758"/>
    <w:rsid w:val="00425291"/>
    <w:rsid w:val="004272E9"/>
    <w:rsid w:val="0044452C"/>
    <w:rsid w:val="004467A8"/>
    <w:rsid w:val="004503C2"/>
    <w:rsid w:val="00450F26"/>
    <w:rsid w:val="00454C81"/>
    <w:rsid w:val="00456526"/>
    <w:rsid w:val="00460C8B"/>
    <w:rsid w:val="00462C99"/>
    <w:rsid w:val="00470930"/>
    <w:rsid w:val="004719A5"/>
    <w:rsid w:val="0047342C"/>
    <w:rsid w:val="004775F0"/>
    <w:rsid w:val="004804F9"/>
    <w:rsid w:val="00482BA5"/>
    <w:rsid w:val="004871B3"/>
    <w:rsid w:val="004A291B"/>
    <w:rsid w:val="004A30DF"/>
    <w:rsid w:val="004A4028"/>
    <w:rsid w:val="004A55B9"/>
    <w:rsid w:val="004B3ADF"/>
    <w:rsid w:val="004B4956"/>
    <w:rsid w:val="004B6F69"/>
    <w:rsid w:val="004B7170"/>
    <w:rsid w:val="004C0A89"/>
    <w:rsid w:val="004C3EAA"/>
    <w:rsid w:val="004C5D59"/>
    <w:rsid w:val="004D458C"/>
    <w:rsid w:val="004D4ACA"/>
    <w:rsid w:val="004E07E8"/>
    <w:rsid w:val="004E1E9C"/>
    <w:rsid w:val="004E2C68"/>
    <w:rsid w:val="004E5E64"/>
    <w:rsid w:val="004F3B25"/>
    <w:rsid w:val="004F3D53"/>
    <w:rsid w:val="004F452D"/>
    <w:rsid w:val="004F4CB4"/>
    <w:rsid w:val="004F577F"/>
    <w:rsid w:val="00500FED"/>
    <w:rsid w:val="005034ED"/>
    <w:rsid w:val="00512F6A"/>
    <w:rsid w:val="0051372C"/>
    <w:rsid w:val="005158CC"/>
    <w:rsid w:val="005226C6"/>
    <w:rsid w:val="00527640"/>
    <w:rsid w:val="00531778"/>
    <w:rsid w:val="00537CF0"/>
    <w:rsid w:val="00544B78"/>
    <w:rsid w:val="0054536C"/>
    <w:rsid w:val="00545A9F"/>
    <w:rsid w:val="005479CF"/>
    <w:rsid w:val="005612F6"/>
    <w:rsid w:val="00561C80"/>
    <w:rsid w:val="00562238"/>
    <w:rsid w:val="00564F57"/>
    <w:rsid w:val="005670E1"/>
    <w:rsid w:val="00573C52"/>
    <w:rsid w:val="00573E21"/>
    <w:rsid w:val="00577A61"/>
    <w:rsid w:val="00581895"/>
    <w:rsid w:val="005878C6"/>
    <w:rsid w:val="005A522F"/>
    <w:rsid w:val="005B00F8"/>
    <w:rsid w:val="005B0BDB"/>
    <w:rsid w:val="005B3D38"/>
    <w:rsid w:val="005C1166"/>
    <w:rsid w:val="005C329E"/>
    <w:rsid w:val="005D07C6"/>
    <w:rsid w:val="005D165A"/>
    <w:rsid w:val="005D47EC"/>
    <w:rsid w:val="005E0A2C"/>
    <w:rsid w:val="005E416B"/>
    <w:rsid w:val="005E469A"/>
    <w:rsid w:val="005E4A45"/>
    <w:rsid w:val="005E527E"/>
    <w:rsid w:val="005F1099"/>
    <w:rsid w:val="005F698E"/>
    <w:rsid w:val="00600745"/>
    <w:rsid w:val="00601F01"/>
    <w:rsid w:val="006035B1"/>
    <w:rsid w:val="00604A4C"/>
    <w:rsid w:val="0060790D"/>
    <w:rsid w:val="0061301C"/>
    <w:rsid w:val="00614C73"/>
    <w:rsid w:val="00615B4B"/>
    <w:rsid w:val="006225C9"/>
    <w:rsid w:val="00623055"/>
    <w:rsid w:val="006236E3"/>
    <w:rsid w:val="00634E6E"/>
    <w:rsid w:val="00635A37"/>
    <w:rsid w:val="00642142"/>
    <w:rsid w:val="0065245B"/>
    <w:rsid w:val="00662C84"/>
    <w:rsid w:val="00664790"/>
    <w:rsid w:val="00665AC7"/>
    <w:rsid w:val="00670495"/>
    <w:rsid w:val="00672DDB"/>
    <w:rsid w:val="00676FF2"/>
    <w:rsid w:val="00681B4A"/>
    <w:rsid w:val="006838D6"/>
    <w:rsid w:val="006871BF"/>
    <w:rsid w:val="00693E2B"/>
    <w:rsid w:val="00694CBC"/>
    <w:rsid w:val="00696A47"/>
    <w:rsid w:val="006A1341"/>
    <w:rsid w:val="006A4EAA"/>
    <w:rsid w:val="006A53B5"/>
    <w:rsid w:val="006A60D3"/>
    <w:rsid w:val="006A7660"/>
    <w:rsid w:val="006B3187"/>
    <w:rsid w:val="006B322A"/>
    <w:rsid w:val="006C48AF"/>
    <w:rsid w:val="006D2E8F"/>
    <w:rsid w:val="006D519B"/>
    <w:rsid w:val="006D744F"/>
    <w:rsid w:val="006E62F2"/>
    <w:rsid w:val="006F128E"/>
    <w:rsid w:val="006F1C94"/>
    <w:rsid w:val="006F1FCC"/>
    <w:rsid w:val="006F64C4"/>
    <w:rsid w:val="00706C88"/>
    <w:rsid w:val="00710344"/>
    <w:rsid w:val="0071548A"/>
    <w:rsid w:val="00715C45"/>
    <w:rsid w:val="00717D43"/>
    <w:rsid w:val="00717EEF"/>
    <w:rsid w:val="00724D8B"/>
    <w:rsid w:val="00725D01"/>
    <w:rsid w:val="007339D7"/>
    <w:rsid w:val="007412A5"/>
    <w:rsid w:val="00741618"/>
    <w:rsid w:val="00741B6A"/>
    <w:rsid w:val="00744485"/>
    <w:rsid w:val="00752113"/>
    <w:rsid w:val="00760B65"/>
    <w:rsid w:val="00771163"/>
    <w:rsid w:val="007801B8"/>
    <w:rsid w:val="00782139"/>
    <w:rsid w:val="00782E82"/>
    <w:rsid w:val="007A211B"/>
    <w:rsid w:val="007B7579"/>
    <w:rsid w:val="007C2A35"/>
    <w:rsid w:val="007C2CAF"/>
    <w:rsid w:val="007C2D02"/>
    <w:rsid w:val="007C5541"/>
    <w:rsid w:val="007C5CD6"/>
    <w:rsid w:val="007D08E3"/>
    <w:rsid w:val="007D1852"/>
    <w:rsid w:val="007E45EE"/>
    <w:rsid w:val="007E5F57"/>
    <w:rsid w:val="007E7703"/>
    <w:rsid w:val="007F6293"/>
    <w:rsid w:val="007F739C"/>
    <w:rsid w:val="008016C8"/>
    <w:rsid w:val="00803ED8"/>
    <w:rsid w:val="008059F7"/>
    <w:rsid w:val="00807504"/>
    <w:rsid w:val="00817CC4"/>
    <w:rsid w:val="00824ED6"/>
    <w:rsid w:val="00826606"/>
    <w:rsid w:val="00837CC2"/>
    <w:rsid w:val="008427E0"/>
    <w:rsid w:val="00844944"/>
    <w:rsid w:val="008455E2"/>
    <w:rsid w:val="00847114"/>
    <w:rsid w:val="00852F65"/>
    <w:rsid w:val="00853946"/>
    <w:rsid w:val="008555CB"/>
    <w:rsid w:val="008563AA"/>
    <w:rsid w:val="00866F12"/>
    <w:rsid w:val="00876D2F"/>
    <w:rsid w:val="00883532"/>
    <w:rsid w:val="00886362"/>
    <w:rsid w:val="00891FD4"/>
    <w:rsid w:val="00896071"/>
    <w:rsid w:val="008968B7"/>
    <w:rsid w:val="00897B1B"/>
    <w:rsid w:val="008C40C3"/>
    <w:rsid w:val="008D0FB8"/>
    <w:rsid w:val="008D21BB"/>
    <w:rsid w:val="008D44A1"/>
    <w:rsid w:val="008D5347"/>
    <w:rsid w:val="008E0833"/>
    <w:rsid w:val="008E099C"/>
    <w:rsid w:val="008E5264"/>
    <w:rsid w:val="008F3C1C"/>
    <w:rsid w:val="008F5911"/>
    <w:rsid w:val="00904261"/>
    <w:rsid w:val="00916579"/>
    <w:rsid w:val="00922A99"/>
    <w:rsid w:val="0092430A"/>
    <w:rsid w:val="0093270A"/>
    <w:rsid w:val="00940D52"/>
    <w:rsid w:val="009425C6"/>
    <w:rsid w:val="00943B79"/>
    <w:rsid w:val="009444CF"/>
    <w:rsid w:val="0094493D"/>
    <w:rsid w:val="009463A4"/>
    <w:rsid w:val="00952ED7"/>
    <w:rsid w:val="009539DF"/>
    <w:rsid w:val="00961701"/>
    <w:rsid w:val="00963E89"/>
    <w:rsid w:val="00965385"/>
    <w:rsid w:val="0096658B"/>
    <w:rsid w:val="0097134A"/>
    <w:rsid w:val="00975FF0"/>
    <w:rsid w:val="0097703A"/>
    <w:rsid w:val="009776FE"/>
    <w:rsid w:val="00977C2C"/>
    <w:rsid w:val="00981F37"/>
    <w:rsid w:val="00984F54"/>
    <w:rsid w:val="00986431"/>
    <w:rsid w:val="009872CF"/>
    <w:rsid w:val="009A039F"/>
    <w:rsid w:val="009B0E0C"/>
    <w:rsid w:val="009B2955"/>
    <w:rsid w:val="009B5874"/>
    <w:rsid w:val="009B63B2"/>
    <w:rsid w:val="009B6EF9"/>
    <w:rsid w:val="009C1514"/>
    <w:rsid w:val="009C4D60"/>
    <w:rsid w:val="009C5E0B"/>
    <w:rsid w:val="009D72E1"/>
    <w:rsid w:val="009E2196"/>
    <w:rsid w:val="009F5EB1"/>
    <w:rsid w:val="009F6AB9"/>
    <w:rsid w:val="00A0099D"/>
    <w:rsid w:val="00A014C6"/>
    <w:rsid w:val="00A045DD"/>
    <w:rsid w:val="00A07244"/>
    <w:rsid w:val="00A14F22"/>
    <w:rsid w:val="00A16030"/>
    <w:rsid w:val="00A23D5D"/>
    <w:rsid w:val="00A3343E"/>
    <w:rsid w:val="00A33526"/>
    <w:rsid w:val="00A410B4"/>
    <w:rsid w:val="00A41D89"/>
    <w:rsid w:val="00A42E34"/>
    <w:rsid w:val="00A53702"/>
    <w:rsid w:val="00A55F2B"/>
    <w:rsid w:val="00A716F4"/>
    <w:rsid w:val="00A71BE4"/>
    <w:rsid w:val="00A71CC5"/>
    <w:rsid w:val="00A74FBE"/>
    <w:rsid w:val="00A8008E"/>
    <w:rsid w:val="00A822E2"/>
    <w:rsid w:val="00A84777"/>
    <w:rsid w:val="00A85B22"/>
    <w:rsid w:val="00A97724"/>
    <w:rsid w:val="00AA1584"/>
    <w:rsid w:val="00AA4CE1"/>
    <w:rsid w:val="00AA7B1E"/>
    <w:rsid w:val="00AB1AA3"/>
    <w:rsid w:val="00AB21C4"/>
    <w:rsid w:val="00AB7372"/>
    <w:rsid w:val="00AB7F2B"/>
    <w:rsid w:val="00AC40C1"/>
    <w:rsid w:val="00AD2BCC"/>
    <w:rsid w:val="00AD45B2"/>
    <w:rsid w:val="00AD5412"/>
    <w:rsid w:val="00AD5EA4"/>
    <w:rsid w:val="00AD6415"/>
    <w:rsid w:val="00AD6580"/>
    <w:rsid w:val="00AE0C1F"/>
    <w:rsid w:val="00AF3766"/>
    <w:rsid w:val="00AF4272"/>
    <w:rsid w:val="00AF57BE"/>
    <w:rsid w:val="00B066FD"/>
    <w:rsid w:val="00B07A41"/>
    <w:rsid w:val="00B1053E"/>
    <w:rsid w:val="00B10AFA"/>
    <w:rsid w:val="00B13AF6"/>
    <w:rsid w:val="00B219F4"/>
    <w:rsid w:val="00B23695"/>
    <w:rsid w:val="00B27D1A"/>
    <w:rsid w:val="00B4178B"/>
    <w:rsid w:val="00B423E7"/>
    <w:rsid w:val="00B62671"/>
    <w:rsid w:val="00B707DC"/>
    <w:rsid w:val="00B724EF"/>
    <w:rsid w:val="00B753DF"/>
    <w:rsid w:val="00B75DC2"/>
    <w:rsid w:val="00B80E79"/>
    <w:rsid w:val="00B839A3"/>
    <w:rsid w:val="00B84F75"/>
    <w:rsid w:val="00B92D1A"/>
    <w:rsid w:val="00B9779B"/>
    <w:rsid w:val="00BA478C"/>
    <w:rsid w:val="00BA7754"/>
    <w:rsid w:val="00BB1AC5"/>
    <w:rsid w:val="00BB2217"/>
    <w:rsid w:val="00BB3158"/>
    <w:rsid w:val="00BB4B51"/>
    <w:rsid w:val="00BB5455"/>
    <w:rsid w:val="00BB5D42"/>
    <w:rsid w:val="00BB6E6E"/>
    <w:rsid w:val="00BC6D80"/>
    <w:rsid w:val="00BD0689"/>
    <w:rsid w:val="00BD2BDE"/>
    <w:rsid w:val="00BE061C"/>
    <w:rsid w:val="00BE1E1A"/>
    <w:rsid w:val="00BF21BE"/>
    <w:rsid w:val="00BF7895"/>
    <w:rsid w:val="00C01CCB"/>
    <w:rsid w:val="00C034C1"/>
    <w:rsid w:val="00C04E2B"/>
    <w:rsid w:val="00C07225"/>
    <w:rsid w:val="00C14B05"/>
    <w:rsid w:val="00C2110B"/>
    <w:rsid w:val="00C25580"/>
    <w:rsid w:val="00C4073C"/>
    <w:rsid w:val="00C41D14"/>
    <w:rsid w:val="00C54E71"/>
    <w:rsid w:val="00C54FBC"/>
    <w:rsid w:val="00C57583"/>
    <w:rsid w:val="00C61E9E"/>
    <w:rsid w:val="00C64F0A"/>
    <w:rsid w:val="00C67705"/>
    <w:rsid w:val="00C67A03"/>
    <w:rsid w:val="00C915EF"/>
    <w:rsid w:val="00C935D0"/>
    <w:rsid w:val="00C948B8"/>
    <w:rsid w:val="00C94E83"/>
    <w:rsid w:val="00C955B1"/>
    <w:rsid w:val="00C95E88"/>
    <w:rsid w:val="00CA17FC"/>
    <w:rsid w:val="00CB50FF"/>
    <w:rsid w:val="00CC0848"/>
    <w:rsid w:val="00CC08B9"/>
    <w:rsid w:val="00CD5742"/>
    <w:rsid w:val="00CE04E6"/>
    <w:rsid w:val="00CE1CDB"/>
    <w:rsid w:val="00CE2088"/>
    <w:rsid w:val="00CE79D2"/>
    <w:rsid w:val="00CF0480"/>
    <w:rsid w:val="00CF123A"/>
    <w:rsid w:val="00CF6BA4"/>
    <w:rsid w:val="00CF7E8F"/>
    <w:rsid w:val="00D01A99"/>
    <w:rsid w:val="00D028C9"/>
    <w:rsid w:val="00D05888"/>
    <w:rsid w:val="00D05B02"/>
    <w:rsid w:val="00D06019"/>
    <w:rsid w:val="00D07695"/>
    <w:rsid w:val="00D07903"/>
    <w:rsid w:val="00D10B7D"/>
    <w:rsid w:val="00D121CB"/>
    <w:rsid w:val="00D123C4"/>
    <w:rsid w:val="00D15AE3"/>
    <w:rsid w:val="00D16DC6"/>
    <w:rsid w:val="00D20214"/>
    <w:rsid w:val="00D22BC9"/>
    <w:rsid w:val="00D310C9"/>
    <w:rsid w:val="00D34B4F"/>
    <w:rsid w:val="00D3517E"/>
    <w:rsid w:val="00D360AE"/>
    <w:rsid w:val="00D40030"/>
    <w:rsid w:val="00D42795"/>
    <w:rsid w:val="00D44BC5"/>
    <w:rsid w:val="00D520E7"/>
    <w:rsid w:val="00D5219D"/>
    <w:rsid w:val="00D52D10"/>
    <w:rsid w:val="00D554BB"/>
    <w:rsid w:val="00D55809"/>
    <w:rsid w:val="00D56F9D"/>
    <w:rsid w:val="00D61B2F"/>
    <w:rsid w:val="00D6692E"/>
    <w:rsid w:val="00D66F41"/>
    <w:rsid w:val="00D73B97"/>
    <w:rsid w:val="00D779FF"/>
    <w:rsid w:val="00D81AB2"/>
    <w:rsid w:val="00D85536"/>
    <w:rsid w:val="00D8665F"/>
    <w:rsid w:val="00DA0AD3"/>
    <w:rsid w:val="00DA6E19"/>
    <w:rsid w:val="00DA78CC"/>
    <w:rsid w:val="00DA7DF5"/>
    <w:rsid w:val="00DC436B"/>
    <w:rsid w:val="00DC4CAF"/>
    <w:rsid w:val="00DC7110"/>
    <w:rsid w:val="00DD1A7C"/>
    <w:rsid w:val="00DD1FD4"/>
    <w:rsid w:val="00DD38A9"/>
    <w:rsid w:val="00DD6CCF"/>
    <w:rsid w:val="00DE4E8E"/>
    <w:rsid w:val="00DF2075"/>
    <w:rsid w:val="00E06683"/>
    <w:rsid w:val="00E06CBC"/>
    <w:rsid w:val="00E07782"/>
    <w:rsid w:val="00E13407"/>
    <w:rsid w:val="00E13CCF"/>
    <w:rsid w:val="00E14623"/>
    <w:rsid w:val="00E16354"/>
    <w:rsid w:val="00E16AE6"/>
    <w:rsid w:val="00E30D18"/>
    <w:rsid w:val="00E321BD"/>
    <w:rsid w:val="00E32B72"/>
    <w:rsid w:val="00E40583"/>
    <w:rsid w:val="00E4146E"/>
    <w:rsid w:val="00E44355"/>
    <w:rsid w:val="00E550CC"/>
    <w:rsid w:val="00E55CDC"/>
    <w:rsid w:val="00E56045"/>
    <w:rsid w:val="00E56B72"/>
    <w:rsid w:val="00E6044F"/>
    <w:rsid w:val="00E63853"/>
    <w:rsid w:val="00E64897"/>
    <w:rsid w:val="00E6639D"/>
    <w:rsid w:val="00E66A6C"/>
    <w:rsid w:val="00E711A1"/>
    <w:rsid w:val="00E734F2"/>
    <w:rsid w:val="00E73D93"/>
    <w:rsid w:val="00E73D9A"/>
    <w:rsid w:val="00E74F92"/>
    <w:rsid w:val="00E767C4"/>
    <w:rsid w:val="00E80C97"/>
    <w:rsid w:val="00E816AE"/>
    <w:rsid w:val="00E91E86"/>
    <w:rsid w:val="00EA1853"/>
    <w:rsid w:val="00EA2C6B"/>
    <w:rsid w:val="00EA4C76"/>
    <w:rsid w:val="00EA7D05"/>
    <w:rsid w:val="00EB34F0"/>
    <w:rsid w:val="00EB3A58"/>
    <w:rsid w:val="00EB3FD0"/>
    <w:rsid w:val="00EC1795"/>
    <w:rsid w:val="00EC3125"/>
    <w:rsid w:val="00ED190B"/>
    <w:rsid w:val="00ED60A6"/>
    <w:rsid w:val="00EE6937"/>
    <w:rsid w:val="00EF6C38"/>
    <w:rsid w:val="00F05CD6"/>
    <w:rsid w:val="00F12A5E"/>
    <w:rsid w:val="00F13575"/>
    <w:rsid w:val="00F13771"/>
    <w:rsid w:val="00F15838"/>
    <w:rsid w:val="00F22BB0"/>
    <w:rsid w:val="00F26EC3"/>
    <w:rsid w:val="00F35967"/>
    <w:rsid w:val="00F40FAF"/>
    <w:rsid w:val="00F41D6D"/>
    <w:rsid w:val="00F42E2E"/>
    <w:rsid w:val="00F5241F"/>
    <w:rsid w:val="00F54896"/>
    <w:rsid w:val="00F549E4"/>
    <w:rsid w:val="00F61D3E"/>
    <w:rsid w:val="00F6243A"/>
    <w:rsid w:val="00F6408D"/>
    <w:rsid w:val="00F65FBE"/>
    <w:rsid w:val="00F759C6"/>
    <w:rsid w:val="00F75E55"/>
    <w:rsid w:val="00F82984"/>
    <w:rsid w:val="00F82A3C"/>
    <w:rsid w:val="00F853DD"/>
    <w:rsid w:val="00F95055"/>
    <w:rsid w:val="00FA4E30"/>
    <w:rsid w:val="00FA568A"/>
    <w:rsid w:val="00FB5A16"/>
    <w:rsid w:val="00FD19F2"/>
    <w:rsid w:val="00FE1738"/>
    <w:rsid w:val="00FE49BB"/>
    <w:rsid w:val="00FE5CD0"/>
    <w:rsid w:val="00FF441A"/>
    <w:rsid w:val="00FF46F3"/>
    <w:rsid w:val="00FF4FAB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47CE61"/>
  <w15:chartTrackingRefBased/>
  <w15:docId w15:val="{E0A02861-8FEB-45D1-AAB8-4B8D447A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BF7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8B5D5-99A4-4B37-B22B-25CAB53A9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4033</TotalTime>
  <Pages>6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Бочков</dc:creator>
  <cp:keywords/>
  <dc:description/>
  <cp:lastModifiedBy>Александр Донченко</cp:lastModifiedBy>
  <cp:revision>537</cp:revision>
  <cp:lastPrinted>2021-09-29T06:01:00Z</cp:lastPrinted>
  <dcterms:created xsi:type="dcterms:W3CDTF">2018-07-27T09:40:00Z</dcterms:created>
  <dcterms:modified xsi:type="dcterms:W3CDTF">2022-06-21T08:21:00Z</dcterms:modified>
</cp:coreProperties>
</file>